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D8" w:rsidRPr="00AA5A18" w:rsidRDefault="00480DD8" w:rsidP="00665690">
      <w:pPr>
        <w:jc w:val="center"/>
        <w:rPr>
          <w:rFonts w:ascii="宋体"/>
          <w:b/>
          <w:sz w:val="44"/>
          <w:szCs w:val="44"/>
        </w:rPr>
      </w:pPr>
      <w:r w:rsidRPr="00AA5A18">
        <w:rPr>
          <w:rFonts w:ascii="宋体" w:hAnsi="宋体" w:hint="eastAsia"/>
          <w:b/>
          <w:sz w:val="44"/>
          <w:szCs w:val="44"/>
        </w:rPr>
        <w:t>中共贵州大学委员会党校化学与化工学院分校</w:t>
      </w:r>
    </w:p>
    <w:p w:rsidR="00480DD8" w:rsidRPr="00AA5A18" w:rsidRDefault="00480DD8" w:rsidP="00665690">
      <w:pPr>
        <w:jc w:val="center"/>
        <w:rPr>
          <w:rFonts w:ascii="宋体"/>
          <w:b/>
          <w:sz w:val="44"/>
          <w:szCs w:val="44"/>
        </w:rPr>
      </w:pPr>
      <w:r w:rsidRPr="00AA5A18">
        <w:rPr>
          <w:rFonts w:ascii="宋体" w:hAnsi="宋体" w:hint="eastAsia"/>
          <w:b/>
          <w:sz w:val="44"/>
          <w:szCs w:val="44"/>
        </w:rPr>
        <w:t>第十</w:t>
      </w:r>
      <w:r>
        <w:rPr>
          <w:rFonts w:ascii="宋体" w:hAnsi="宋体" w:hint="eastAsia"/>
          <w:b/>
          <w:sz w:val="44"/>
          <w:szCs w:val="44"/>
        </w:rPr>
        <w:t>九</w:t>
      </w:r>
      <w:r w:rsidRPr="00AA5A18">
        <w:rPr>
          <w:rFonts w:ascii="宋体" w:hAnsi="宋体" w:hint="eastAsia"/>
          <w:b/>
          <w:sz w:val="44"/>
          <w:szCs w:val="44"/>
        </w:rPr>
        <w:t>期学生入党积极分子培训班教学课程表</w:t>
      </w:r>
    </w:p>
    <w:p w:rsidR="00480DD8" w:rsidRPr="004F2226" w:rsidRDefault="00480DD8" w:rsidP="00AA5A18">
      <w:pPr>
        <w:ind w:firstLineChars="200" w:firstLine="640"/>
        <w:rPr>
          <w:rFonts w:ascii="宋体"/>
          <w:sz w:val="32"/>
          <w:szCs w:val="32"/>
        </w:rPr>
      </w:pPr>
    </w:p>
    <w:p w:rsidR="00480DD8" w:rsidRPr="00AA5A18" w:rsidRDefault="00480DD8" w:rsidP="00AA5A18">
      <w:pPr>
        <w:ind w:firstLineChars="200" w:firstLine="640"/>
        <w:rPr>
          <w:rFonts w:ascii="宋体"/>
          <w:sz w:val="32"/>
          <w:szCs w:val="32"/>
        </w:rPr>
      </w:pPr>
      <w:r w:rsidRPr="00AA5A18">
        <w:rPr>
          <w:rFonts w:ascii="宋体" w:hAnsi="宋体" w:hint="eastAsia"/>
          <w:sz w:val="32"/>
          <w:szCs w:val="32"/>
        </w:rPr>
        <w:t>中共贵州大学委员会党校化学与化工学院分校将于</w:t>
      </w:r>
      <w:r w:rsidRPr="00AA5A18">
        <w:rPr>
          <w:rFonts w:ascii="宋体" w:hAnsi="宋体"/>
          <w:sz w:val="32"/>
          <w:szCs w:val="32"/>
        </w:rPr>
        <w:t>20</w:t>
      </w:r>
      <w:r>
        <w:rPr>
          <w:rFonts w:ascii="宋体" w:hAnsi="宋体"/>
          <w:sz w:val="32"/>
          <w:szCs w:val="32"/>
        </w:rPr>
        <w:t>13</w:t>
      </w:r>
      <w:r w:rsidRPr="00AA5A18">
        <w:rPr>
          <w:rFonts w:ascii="宋体" w:hAnsi="宋体" w:hint="eastAsia"/>
          <w:sz w:val="32"/>
          <w:szCs w:val="32"/>
        </w:rPr>
        <w:t>年</w:t>
      </w:r>
      <w:r>
        <w:rPr>
          <w:rFonts w:ascii="宋体" w:hAnsi="宋体" w:hint="eastAsia"/>
          <w:sz w:val="32"/>
          <w:szCs w:val="32"/>
        </w:rPr>
        <w:t>下半年</w:t>
      </w:r>
      <w:r w:rsidRPr="00AA5A18">
        <w:rPr>
          <w:rFonts w:ascii="宋体" w:hAnsi="宋体" w:hint="eastAsia"/>
          <w:sz w:val="32"/>
          <w:szCs w:val="32"/>
        </w:rPr>
        <w:t>举办第十</w:t>
      </w:r>
      <w:r>
        <w:rPr>
          <w:rFonts w:ascii="宋体" w:hAnsi="宋体" w:hint="eastAsia"/>
          <w:sz w:val="32"/>
          <w:szCs w:val="32"/>
        </w:rPr>
        <w:t>九</w:t>
      </w:r>
      <w:r w:rsidRPr="00AA5A18">
        <w:rPr>
          <w:rFonts w:ascii="宋体" w:hAnsi="宋体" w:hint="eastAsia"/>
          <w:sz w:val="32"/>
          <w:szCs w:val="32"/>
        </w:rPr>
        <w:t>期学生入党积极分子培训班。</w:t>
      </w:r>
    </w:p>
    <w:p w:rsidR="00480DD8" w:rsidRDefault="00480DD8" w:rsidP="00AA5A18">
      <w:pPr>
        <w:ind w:firstLineChars="200" w:firstLine="640"/>
        <w:rPr>
          <w:rFonts w:ascii="宋体"/>
          <w:sz w:val="32"/>
          <w:szCs w:val="32"/>
        </w:rPr>
      </w:pPr>
    </w:p>
    <w:p w:rsidR="00480DD8" w:rsidRPr="008B3062" w:rsidRDefault="00480DD8" w:rsidP="00A17BF8">
      <w:pPr>
        <w:rPr>
          <w:rFonts w:ascii="宋体"/>
          <w:sz w:val="32"/>
          <w:szCs w:val="32"/>
        </w:rPr>
      </w:pPr>
      <w:r w:rsidRPr="00AA5A18">
        <w:rPr>
          <w:rFonts w:ascii="宋体" w:hAnsi="宋体" w:hint="eastAsia"/>
          <w:sz w:val="32"/>
          <w:szCs w:val="32"/>
        </w:rPr>
        <w:t>教学课程安排如下：</w:t>
      </w:r>
    </w:p>
    <w:tbl>
      <w:tblPr>
        <w:tblW w:w="52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976"/>
        <w:gridCol w:w="1896"/>
        <w:gridCol w:w="3423"/>
        <w:gridCol w:w="542"/>
        <w:gridCol w:w="1370"/>
      </w:tblGrid>
      <w:tr w:rsidR="00480DD8" w:rsidRPr="00A7751D" w:rsidTr="00E41D41">
        <w:trPr>
          <w:trHeight w:val="923"/>
        </w:trPr>
        <w:tc>
          <w:tcPr>
            <w:tcW w:w="500"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讲</w:t>
            </w:r>
            <w:r w:rsidRPr="00A7751D">
              <w:rPr>
                <w:rFonts w:ascii="宋体" w:hAnsi="宋体"/>
                <w:sz w:val="24"/>
              </w:rPr>
              <w:t xml:space="preserve">  </w:t>
            </w:r>
            <w:r w:rsidRPr="00A7751D">
              <w:rPr>
                <w:rFonts w:ascii="宋体" w:hAnsi="宋体" w:hint="eastAsia"/>
                <w:sz w:val="24"/>
              </w:rPr>
              <w:t>次</w:t>
            </w:r>
          </w:p>
        </w:tc>
        <w:tc>
          <w:tcPr>
            <w:tcW w:w="1312"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时</w:t>
            </w:r>
            <w:r w:rsidRPr="00A7751D">
              <w:rPr>
                <w:rFonts w:ascii="宋体" w:hAnsi="宋体"/>
                <w:sz w:val="24"/>
              </w:rPr>
              <w:t xml:space="preserve">  </w:t>
            </w:r>
            <w:r w:rsidRPr="00A7751D">
              <w:rPr>
                <w:rFonts w:ascii="宋体" w:hAnsi="宋体" w:hint="eastAsia"/>
                <w:sz w:val="24"/>
              </w:rPr>
              <w:t>间</w:t>
            </w:r>
          </w:p>
        </w:tc>
        <w:tc>
          <w:tcPr>
            <w:tcW w:w="836"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地</w:t>
            </w:r>
            <w:r w:rsidRPr="00A7751D">
              <w:rPr>
                <w:rFonts w:ascii="宋体" w:hAnsi="宋体"/>
                <w:sz w:val="24"/>
              </w:rPr>
              <w:t xml:space="preserve"> </w:t>
            </w:r>
            <w:r w:rsidRPr="00A7751D">
              <w:rPr>
                <w:rFonts w:ascii="宋体" w:hAnsi="宋体" w:hint="eastAsia"/>
                <w:sz w:val="24"/>
              </w:rPr>
              <w:t>点</w:t>
            </w:r>
          </w:p>
        </w:tc>
        <w:tc>
          <w:tcPr>
            <w:tcW w:w="1509"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内</w:t>
            </w:r>
            <w:r w:rsidRPr="00A7751D">
              <w:rPr>
                <w:rFonts w:ascii="宋体" w:hAnsi="宋体"/>
                <w:sz w:val="24"/>
              </w:rPr>
              <w:t xml:space="preserve">  </w:t>
            </w:r>
            <w:r w:rsidRPr="00A7751D">
              <w:rPr>
                <w:rFonts w:ascii="宋体" w:hAnsi="宋体" w:hint="eastAsia"/>
                <w:sz w:val="24"/>
              </w:rPr>
              <w:t>容</w:t>
            </w:r>
          </w:p>
        </w:tc>
        <w:tc>
          <w:tcPr>
            <w:tcW w:w="239"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教学时数</w:t>
            </w:r>
          </w:p>
        </w:tc>
        <w:tc>
          <w:tcPr>
            <w:tcW w:w="604" w:type="pct"/>
            <w:vAlign w:val="center"/>
          </w:tcPr>
          <w:p w:rsidR="00480DD8" w:rsidRPr="00A7751D" w:rsidRDefault="00480DD8" w:rsidP="00166BC0">
            <w:pPr>
              <w:spacing w:line="300" w:lineRule="exact"/>
              <w:jc w:val="center"/>
              <w:rPr>
                <w:rFonts w:ascii="宋体"/>
                <w:sz w:val="24"/>
              </w:rPr>
            </w:pPr>
            <w:r w:rsidRPr="00A7751D">
              <w:rPr>
                <w:rFonts w:ascii="宋体" w:hAnsi="宋体" w:hint="eastAsia"/>
                <w:sz w:val="24"/>
              </w:rPr>
              <w:t>教　师</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第一讲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1"/>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11</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vAlign w:val="center"/>
          </w:tcPr>
          <w:p w:rsidR="00480DD8" w:rsidRPr="0071023D" w:rsidRDefault="00480DD8" w:rsidP="00166BC0">
            <w:pPr>
              <w:spacing w:line="300" w:lineRule="exact"/>
              <w:jc w:val="center"/>
              <w:rPr>
                <w:rFonts w:ascii="宋体"/>
                <w:sz w:val="24"/>
              </w:rPr>
            </w:pPr>
            <w:r>
              <w:rPr>
                <w:rFonts w:ascii="宋体" w:hAnsi="宋体" w:hint="eastAsia"/>
                <w:sz w:val="24"/>
              </w:rPr>
              <w:t>新区东楼</w:t>
            </w:r>
            <w:r>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中国共产党的光辉历程</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spacing w:line="240" w:lineRule="exact"/>
              <w:jc w:val="center"/>
              <w:rPr>
                <w:rFonts w:ascii="宋体"/>
                <w:sz w:val="24"/>
              </w:rPr>
            </w:pPr>
            <w:r w:rsidRPr="00166BC0">
              <w:rPr>
                <w:rFonts w:ascii="宋体" w:hAnsi="宋体" w:hint="eastAsia"/>
                <w:sz w:val="24"/>
              </w:rPr>
              <w:t>骆长江</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第二讲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2"/>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12</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中国共产党的性质和宗旨</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郑黔玉</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第三讲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3"/>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13</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中国共产党的指导思想</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郑黔玉</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4"/>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w:t>
              </w:r>
              <w:r>
                <w:rPr>
                  <w:rFonts w:ascii="宋体" w:hAnsi="宋体"/>
                  <w:sz w:val="24"/>
                </w:rPr>
                <w:t>4</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小组讨论</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3</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杨潍嘉</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w:t>
            </w:r>
            <w:r>
              <w:rPr>
                <w:rFonts w:ascii="宋体" w:hAnsi="宋体" w:hint="eastAsia"/>
                <w:sz w:val="24"/>
              </w:rPr>
              <w:t>四</w:t>
            </w:r>
            <w:r w:rsidRPr="0071023D">
              <w:rPr>
                <w:rFonts w:ascii="宋体" w:hAnsi="宋体" w:hint="eastAsia"/>
                <w:sz w:val="24"/>
              </w:rPr>
              <w:t>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5"/>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w:t>
              </w:r>
              <w:r>
                <w:rPr>
                  <w:rFonts w:ascii="宋体" w:hAnsi="宋体"/>
                  <w:sz w:val="24"/>
                </w:rPr>
                <w:t>5</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中国特色社会主义</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朱必学</w:t>
            </w:r>
          </w:p>
        </w:tc>
      </w:tr>
      <w:tr w:rsidR="00480DD8" w:rsidRPr="008B3062" w:rsidTr="00E41D41">
        <w:trPr>
          <w:trHeight w:val="406"/>
        </w:trPr>
        <w:tc>
          <w:tcPr>
            <w:tcW w:w="500" w:type="pct"/>
            <w:vAlign w:val="center"/>
          </w:tcPr>
          <w:p w:rsidR="00480DD8" w:rsidRPr="0071023D" w:rsidRDefault="00480DD8" w:rsidP="001F3A4E">
            <w:pPr>
              <w:spacing w:line="300" w:lineRule="exact"/>
              <w:jc w:val="center"/>
              <w:rPr>
                <w:rFonts w:ascii="宋体"/>
                <w:sz w:val="24"/>
              </w:rPr>
            </w:pPr>
            <w:r w:rsidRPr="0071023D">
              <w:rPr>
                <w:rFonts w:ascii="宋体" w:hAnsi="宋体" w:hint="eastAsia"/>
                <w:sz w:val="24"/>
              </w:rPr>
              <w:t>第</w:t>
            </w:r>
            <w:r>
              <w:rPr>
                <w:rFonts w:ascii="宋体" w:hAnsi="宋体" w:hint="eastAsia"/>
                <w:sz w:val="24"/>
              </w:rPr>
              <w:t>五</w:t>
            </w:r>
            <w:r w:rsidRPr="0071023D">
              <w:rPr>
                <w:rFonts w:ascii="宋体" w:hAnsi="宋体" w:hint="eastAsia"/>
                <w:sz w:val="24"/>
              </w:rPr>
              <w:t>讲</w:t>
            </w:r>
          </w:p>
        </w:tc>
        <w:tc>
          <w:tcPr>
            <w:tcW w:w="1312" w:type="pct"/>
            <w:vAlign w:val="center"/>
          </w:tcPr>
          <w:p w:rsidR="00480DD8" w:rsidRPr="00166BC0" w:rsidRDefault="00480DD8" w:rsidP="001F3A4E">
            <w:pPr>
              <w:jc w:val="center"/>
              <w:rPr>
                <w:rFonts w:ascii="宋体"/>
                <w:sz w:val="24"/>
              </w:rPr>
            </w:pPr>
            <w:smartTag w:uri="urn:schemas-microsoft-com:office:smarttags" w:element="chsdate">
              <w:smartTagPr>
                <w:attr w:name="Year" w:val="2013"/>
                <w:attr w:name="Month" w:val="11"/>
                <w:attr w:name="Day" w:val="18"/>
                <w:attr w:name="IsLunarDate" w:val="False"/>
                <w:attr w:name="IsROCDate" w:val="False"/>
              </w:smartTagPr>
              <w:r w:rsidRPr="00166BC0">
                <w:rPr>
                  <w:rFonts w:ascii="宋体" w:hAnsi="宋体"/>
                  <w:sz w:val="24"/>
                </w:rPr>
                <w:t>11</w:t>
              </w:r>
              <w:r w:rsidRPr="00166BC0">
                <w:rPr>
                  <w:rFonts w:ascii="宋体" w:hAnsi="宋体" w:hint="eastAsia"/>
                  <w:sz w:val="24"/>
                </w:rPr>
                <w:t>月</w:t>
              </w:r>
              <w:r>
                <w:rPr>
                  <w:rFonts w:ascii="宋体" w:hAnsi="宋体"/>
                  <w:sz w:val="24"/>
                </w:rPr>
                <w:t>18</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F3A4E">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F3A4E">
            <w:pPr>
              <w:spacing w:line="300" w:lineRule="exact"/>
              <w:jc w:val="center"/>
              <w:rPr>
                <w:rFonts w:ascii="宋体"/>
                <w:sz w:val="24"/>
              </w:rPr>
            </w:pPr>
            <w:r w:rsidRPr="0071023D">
              <w:rPr>
                <w:rFonts w:ascii="宋体" w:hAnsi="宋体" w:hint="eastAsia"/>
                <w:sz w:val="24"/>
              </w:rPr>
              <w:t>中国共产党的最高理想和现阶段的奋斗目标</w:t>
            </w:r>
          </w:p>
        </w:tc>
        <w:tc>
          <w:tcPr>
            <w:tcW w:w="239" w:type="pct"/>
            <w:vAlign w:val="center"/>
          </w:tcPr>
          <w:p w:rsidR="00480DD8" w:rsidRPr="0071023D" w:rsidRDefault="00480DD8" w:rsidP="001F3A4E">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F3A4E">
            <w:pPr>
              <w:jc w:val="center"/>
              <w:rPr>
                <w:rFonts w:ascii="宋体"/>
                <w:sz w:val="24"/>
              </w:rPr>
            </w:pPr>
            <w:r w:rsidRPr="00166BC0">
              <w:rPr>
                <w:rFonts w:ascii="宋体" w:hAnsi="宋体" w:hint="eastAsia"/>
                <w:sz w:val="24"/>
              </w:rPr>
              <w:t>杜国辉</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第六讲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19"/>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19</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中国共产党的组织制度</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骆长江</w:t>
            </w:r>
          </w:p>
        </w:tc>
      </w:tr>
      <w:tr w:rsidR="00480DD8" w:rsidRPr="008B3062" w:rsidTr="00E41D41">
        <w:trPr>
          <w:trHeight w:val="406"/>
        </w:trPr>
        <w:tc>
          <w:tcPr>
            <w:tcW w:w="500"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第七讲</w:t>
            </w:r>
          </w:p>
        </w:tc>
        <w:tc>
          <w:tcPr>
            <w:tcW w:w="1312" w:type="pct"/>
            <w:vAlign w:val="center"/>
          </w:tcPr>
          <w:p w:rsidR="00480DD8" w:rsidRPr="00166BC0" w:rsidRDefault="00480DD8" w:rsidP="00166BC0">
            <w:pPr>
              <w:jc w:val="center"/>
              <w:rPr>
                <w:rFonts w:ascii="宋体"/>
                <w:sz w:val="24"/>
              </w:rPr>
            </w:pPr>
            <w:smartTag w:uri="urn:schemas-microsoft-com:office:smarttags" w:element="chsdate">
              <w:smartTagPr>
                <w:attr w:name="Year" w:val="2013"/>
                <w:attr w:name="Month" w:val="11"/>
                <w:attr w:name="Day" w:val="20"/>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20</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480DD8" w:rsidRPr="00166BC0" w:rsidRDefault="00480DD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480DD8" w:rsidRPr="0071023D" w:rsidRDefault="00480DD8" w:rsidP="00166BC0">
            <w:pPr>
              <w:spacing w:line="300" w:lineRule="exact"/>
              <w:jc w:val="center"/>
              <w:rPr>
                <w:rFonts w:ascii="宋体"/>
                <w:sz w:val="24"/>
              </w:rPr>
            </w:pPr>
            <w:r w:rsidRPr="0071023D">
              <w:rPr>
                <w:rFonts w:ascii="宋体" w:hAnsi="宋体" w:hint="eastAsia"/>
                <w:sz w:val="24"/>
              </w:rPr>
              <w:t>中国共产党的纪律和作风</w:t>
            </w:r>
          </w:p>
        </w:tc>
        <w:tc>
          <w:tcPr>
            <w:tcW w:w="239" w:type="pct"/>
            <w:vAlign w:val="center"/>
          </w:tcPr>
          <w:p w:rsidR="00480DD8" w:rsidRPr="0071023D" w:rsidRDefault="00480DD8" w:rsidP="00166BC0">
            <w:pPr>
              <w:spacing w:line="300" w:lineRule="exact"/>
              <w:jc w:val="center"/>
              <w:rPr>
                <w:rFonts w:ascii="宋体"/>
                <w:sz w:val="24"/>
              </w:rPr>
            </w:pPr>
            <w:r w:rsidRPr="0071023D">
              <w:rPr>
                <w:rFonts w:ascii="宋体" w:hAnsi="宋体"/>
                <w:sz w:val="24"/>
              </w:rPr>
              <w:t>2</w:t>
            </w:r>
          </w:p>
        </w:tc>
        <w:tc>
          <w:tcPr>
            <w:tcW w:w="604" w:type="pct"/>
            <w:vAlign w:val="center"/>
          </w:tcPr>
          <w:p w:rsidR="00480DD8" w:rsidRPr="00166BC0" w:rsidRDefault="00480DD8" w:rsidP="00166BC0">
            <w:pPr>
              <w:jc w:val="center"/>
              <w:rPr>
                <w:rFonts w:ascii="宋体"/>
                <w:sz w:val="24"/>
              </w:rPr>
            </w:pPr>
            <w:r w:rsidRPr="00166BC0">
              <w:rPr>
                <w:rFonts w:ascii="宋体" w:hAnsi="宋体" w:hint="eastAsia"/>
                <w:sz w:val="24"/>
              </w:rPr>
              <w:t>周乐成</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hAnsi="宋体" w:hint="eastAsia"/>
                <w:sz w:val="24"/>
              </w:rPr>
            </w:pPr>
          </w:p>
        </w:tc>
        <w:tc>
          <w:tcPr>
            <w:tcW w:w="1312" w:type="pct"/>
            <w:vAlign w:val="center"/>
          </w:tcPr>
          <w:p w:rsidR="00791DB8" w:rsidRPr="00166BC0" w:rsidRDefault="00791DB8" w:rsidP="00DA4EB8">
            <w:pPr>
              <w:jc w:val="center"/>
              <w:rPr>
                <w:rFonts w:ascii="宋体"/>
                <w:sz w:val="24"/>
              </w:rPr>
            </w:pPr>
            <w:smartTag w:uri="urn:schemas-microsoft-com:office:smarttags" w:element="chsdate">
              <w:smartTagPr>
                <w:attr w:name="IsROCDate" w:val="False"/>
                <w:attr w:name="IsLunarDate" w:val="False"/>
                <w:attr w:name="Day" w:val="26"/>
                <w:attr w:name="Month" w:val="11"/>
                <w:attr w:name="Year" w:val="2013"/>
              </w:smartTagPr>
              <w:r w:rsidRPr="00166BC0">
                <w:rPr>
                  <w:rFonts w:ascii="宋体" w:hAnsi="宋体"/>
                  <w:sz w:val="24"/>
                </w:rPr>
                <w:t>11</w:t>
              </w:r>
              <w:r w:rsidRPr="00166BC0">
                <w:rPr>
                  <w:rFonts w:ascii="宋体" w:hAnsi="宋体" w:hint="eastAsia"/>
                  <w:sz w:val="24"/>
                </w:rPr>
                <w:t>月</w:t>
              </w:r>
              <w:r w:rsidRPr="00166BC0">
                <w:rPr>
                  <w:rFonts w:ascii="宋体" w:hAnsi="宋体"/>
                  <w:sz w:val="24"/>
                </w:rPr>
                <w:t>2</w:t>
              </w:r>
              <w:r>
                <w:rPr>
                  <w:rFonts w:ascii="宋体" w:hAnsi="宋体"/>
                  <w:sz w:val="24"/>
                </w:rPr>
                <w:t>1</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791DB8" w:rsidRPr="00166BC0" w:rsidRDefault="00791DB8" w:rsidP="00DA4EB8">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791DB8" w:rsidRPr="0071023D" w:rsidRDefault="00791DB8" w:rsidP="00DA4EB8">
            <w:pPr>
              <w:spacing w:line="300" w:lineRule="exact"/>
              <w:jc w:val="center"/>
              <w:rPr>
                <w:rFonts w:ascii="宋体"/>
                <w:sz w:val="24"/>
              </w:rPr>
            </w:pPr>
            <w:r w:rsidRPr="0071023D">
              <w:rPr>
                <w:rFonts w:ascii="宋体" w:hAnsi="宋体" w:hint="eastAsia"/>
                <w:sz w:val="24"/>
              </w:rPr>
              <w:t>小组讨论（专题讨论）</w:t>
            </w:r>
          </w:p>
        </w:tc>
        <w:tc>
          <w:tcPr>
            <w:tcW w:w="239" w:type="pct"/>
            <w:vAlign w:val="center"/>
          </w:tcPr>
          <w:p w:rsidR="00791DB8" w:rsidRPr="0071023D" w:rsidRDefault="00791DB8" w:rsidP="00DA4EB8">
            <w:pPr>
              <w:spacing w:line="300" w:lineRule="exact"/>
              <w:jc w:val="center"/>
              <w:rPr>
                <w:rFonts w:ascii="宋体"/>
                <w:sz w:val="24"/>
              </w:rPr>
            </w:pPr>
            <w:r w:rsidRPr="0071023D">
              <w:rPr>
                <w:rFonts w:ascii="宋体" w:hAnsi="宋体"/>
                <w:sz w:val="24"/>
              </w:rPr>
              <w:t>3</w:t>
            </w:r>
          </w:p>
        </w:tc>
        <w:tc>
          <w:tcPr>
            <w:tcW w:w="604" w:type="pct"/>
            <w:vAlign w:val="center"/>
          </w:tcPr>
          <w:p w:rsidR="00791DB8" w:rsidRPr="00166BC0" w:rsidRDefault="00791DB8" w:rsidP="00DA4EB8">
            <w:pPr>
              <w:jc w:val="center"/>
              <w:rPr>
                <w:rFonts w:ascii="宋体"/>
                <w:sz w:val="24"/>
              </w:rPr>
            </w:pPr>
            <w:r w:rsidRPr="00166BC0">
              <w:rPr>
                <w:rFonts w:ascii="宋体" w:hAnsi="宋体" w:hint="eastAsia"/>
                <w:sz w:val="24"/>
              </w:rPr>
              <w:t>杨潍嘉</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第八讲</w:t>
            </w:r>
          </w:p>
        </w:tc>
        <w:tc>
          <w:tcPr>
            <w:tcW w:w="1312" w:type="pct"/>
            <w:vAlign w:val="center"/>
          </w:tcPr>
          <w:p w:rsidR="00791DB8" w:rsidRPr="00166BC0" w:rsidRDefault="00791DB8" w:rsidP="00166BC0">
            <w:pPr>
              <w:jc w:val="center"/>
              <w:rPr>
                <w:rFonts w:ascii="宋体"/>
                <w:sz w:val="24"/>
              </w:rPr>
            </w:pPr>
            <w:smartTag w:uri="urn:schemas-microsoft-com:office:smarttags" w:element="chsdate">
              <w:smartTagPr>
                <w:attr w:name="Year" w:val="2013"/>
                <w:attr w:name="Month" w:val="11"/>
                <w:attr w:name="Day" w:val="22"/>
                <w:attr w:name="IsLunarDate" w:val="False"/>
                <w:attr w:name="IsROCDate" w:val="False"/>
              </w:smartTagPr>
              <w:r w:rsidRPr="00166BC0">
                <w:rPr>
                  <w:rFonts w:ascii="宋体" w:hAnsi="宋体"/>
                  <w:sz w:val="24"/>
                </w:rPr>
                <w:t>11</w:t>
              </w:r>
              <w:r w:rsidRPr="00166BC0">
                <w:rPr>
                  <w:rFonts w:ascii="宋体" w:hAnsi="宋体" w:hint="eastAsia"/>
                  <w:sz w:val="24"/>
                </w:rPr>
                <w:t>月</w:t>
              </w:r>
              <w:r w:rsidRPr="00166BC0">
                <w:rPr>
                  <w:rFonts w:ascii="宋体" w:hAnsi="宋体"/>
                  <w:sz w:val="24"/>
                </w:rPr>
                <w:t>2</w:t>
              </w:r>
              <w:r>
                <w:rPr>
                  <w:rFonts w:ascii="宋体" w:hAnsi="宋体"/>
                  <w:sz w:val="24"/>
                </w:rPr>
                <w:t>2</w:t>
              </w:r>
              <w:r w:rsidRPr="00166BC0">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791DB8" w:rsidRPr="00166BC0" w:rsidRDefault="00791DB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791DB8" w:rsidRPr="00166BC0" w:rsidRDefault="00791DB8" w:rsidP="00166BC0">
            <w:pPr>
              <w:jc w:val="center"/>
              <w:rPr>
                <w:rFonts w:ascii="宋体"/>
                <w:sz w:val="24"/>
              </w:rPr>
            </w:pPr>
            <w:r w:rsidRPr="00166BC0">
              <w:rPr>
                <w:rFonts w:ascii="宋体" w:hAnsi="宋体" w:hint="eastAsia"/>
                <w:sz w:val="24"/>
              </w:rPr>
              <w:t>以改革创新精神全面提高党的建设科学化水平</w:t>
            </w:r>
          </w:p>
        </w:tc>
        <w:tc>
          <w:tcPr>
            <w:tcW w:w="239" w:type="pct"/>
            <w:vAlign w:val="center"/>
          </w:tcPr>
          <w:p w:rsidR="00791DB8" w:rsidRPr="0071023D" w:rsidRDefault="00791DB8" w:rsidP="00166BC0">
            <w:pPr>
              <w:spacing w:line="300" w:lineRule="exact"/>
              <w:jc w:val="center"/>
              <w:rPr>
                <w:rFonts w:ascii="宋体"/>
                <w:sz w:val="24"/>
              </w:rPr>
            </w:pPr>
            <w:r w:rsidRPr="0071023D">
              <w:rPr>
                <w:rFonts w:ascii="宋体" w:hAnsi="宋体"/>
                <w:sz w:val="24"/>
              </w:rPr>
              <w:t>2</w:t>
            </w:r>
          </w:p>
        </w:tc>
        <w:tc>
          <w:tcPr>
            <w:tcW w:w="604" w:type="pct"/>
            <w:vAlign w:val="center"/>
          </w:tcPr>
          <w:p w:rsidR="00791DB8" w:rsidRPr="00166BC0" w:rsidRDefault="00791DB8" w:rsidP="00166BC0">
            <w:pPr>
              <w:jc w:val="center"/>
              <w:rPr>
                <w:rFonts w:ascii="宋体"/>
                <w:sz w:val="24"/>
              </w:rPr>
            </w:pPr>
            <w:r w:rsidRPr="00166BC0">
              <w:rPr>
                <w:rFonts w:ascii="宋体" w:hAnsi="宋体" w:hint="eastAsia"/>
                <w:sz w:val="24"/>
              </w:rPr>
              <w:t>杜国辉</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第九讲</w:t>
            </w:r>
          </w:p>
        </w:tc>
        <w:tc>
          <w:tcPr>
            <w:tcW w:w="1312" w:type="pct"/>
            <w:vAlign w:val="center"/>
          </w:tcPr>
          <w:p w:rsidR="00791DB8" w:rsidRPr="00166BC0" w:rsidRDefault="00791DB8" w:rsidP="00166BC0">
            <w:pPr>
              <w:jc w:val="center"/>
              <w:rPr>
                <w:rFonts w:ascii="宋体"/>
                <w:sz w:val="24"/>
              </w:rPr>
            </w:pPr>
            <w:r w:rsidRPr="00166BC0">
              <w:rPr>
                <w:rFonts w:ascii="宋体" w:hAnsi="宋体"/>
                <w:sz w:val="24"/>
              </w:rPr>
              <w:t>11</w:t>
            </w:r>
            <w:r w:rsidRPr="00166BC0">
              <w:rPr>
                <w:rFonts w:ascii="宋体" w:hAnsi="宋体" w:hint="eastAsia"/>
                <w:sz w:val="24"/>
              </w:rPr>
              <w:t>月</w:t>
            </w:r>
            <w:r w:rsidRPr="00166BC0">
              <w:rPr>
                <w:rFonts w:ascii="宋体" w:hAnsi="宋体"/>
                <w:sz w:val="24"/>
              </w:rPr>
              <w:t>2</w:t>
            </w:r>
            <w:r>
              <w:rPr>
                <w:rFonts w:ascii="宋体" w:hAnsi="宋体"/>
                <w:sz w:val="24"/>
              </w:rPr>
              <w:t>5</w:t>
            </w:r>
            <w:r w:rsidRPr="00166BC0">
              <w:rPr>
                <w:rFonts w:ascii="宋体" w:hAnsi="宋体" w:hint="eastAsia"/>
                <w:sz w:val="24"/>
              </w:rPr>
              <w:t>日</w:t>
            </w:r>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tcPr>
          <w:p w:rsidR="00791DB8" w:rsidRPr="00166BC0" w:rsidRDefault="00791DB8" w:rsidP="00166BC0">
            <w:pPr>
              <w:jc w:val="center"/>
              <w:rPr>
                <w:rFonts w:ascii="宋体"/>
                <w:sz w:val="24"/>
              </w:rPr>
            </w:pPr>
            <w:r w:rsidRPr="003C68B8">
              <w:rPr>
                <w:rFonts w:ascii="宋体" w:hAnsi="宋体" w:hint="eastAsia"/>
                <w:sz w:val="24"/>
              </w:rPr>
              <w:t>新区东楼</w:t>
            </w:r>
            <w:r w:rsidRPr="003C68B8">
              <w:rPr>
                <w:rFonts w:ascii="宋体" w:hAnsi="宋体"/>
                <w:sz w:val="24"/>
              </w:rPr>
              <w:t>113</w:t>
            </w:r>
          </w:p>
        </w:tc>
        <w:tc>
          <w:tcPr>
            <w:tcW w:w="1509" w:type="pct"/>
            <w:vAlign w:val="center"/>
          </w:tcPr>
          <w:p w:rsidR="00791DB8" w:rsidRPr="00166BC0" w:rsidRDefault="00791DB8" w:rsidP="00166BC0">
            <w:pPr>
              <w:jc w:val="center"/>
              <w:rPr>
                <w:rFonts w:ascii="宋体"/>
                <w:sz w:val="24"/>
              </w:rPr>
            </w:pPr>
            <w:r w:rsidRPr="00166BC0">
              <w:rPr>
                <w:rFonts w:ascii="宋体" w:hAnsi="宋体" w:hint="eastAsia"/>
                <w:sz w:val="24"/>
              </w:rPr>
              <w:t>中国共产党党员的条件</w:t>
            </w:r>
          </w:p>
          <w:p w:rsidR="00791DB8" w:rsidRPr="00166BC0" w:rsidRDefault="00791DB8" w:rsidP="00166BC0">
            <w:pPr>
              <w:jc w:val="center"/>
              <w:rPr>
                <w:rFonts w:ascii="宋体"/>
                <w:sz w:val="24"/>
              </w:rPr>
            </w:pPr>
            <w:r w:rsidRPr="00166BC0">
              <w:rPr>
                <w:rFonts w:ascii="宋体" w:hAnsi="宋体" w:hint="eastAsia"/>
                <w:sz w:val="24"/>
              </w:rPr>
              <w:t>争做一名合格的共产党员</w:t>
            </w:r>
          </w:p>
        </w:tc>
        <w:tc>
          <w:tcPr>
            <w:tcW w:w="239" w:type="pct"/>
            <w:vAlign w:val="center"/>
          </w:tcPr>
          <w:p w:rsidR="00791DB8" w:rsidRPr="0071023D" w:rsidRDefault="00791DB8" w:rsidP="00166BC0">
            <w:pPr>
              <w:spacing w:line="300" w:lineRule="exact"/>
              <w:jc w:val="center"/>
              <w:rPr>
                <w:rFonts w:ascii="宋体"/>
                <w:sz w:val="24"/>
              </w:rPr>
            </w:pPr>
            <w:r w:rsidRPr="0071023D">
              <w:rPr>
                <w:rFonts w:ascii="宋体" w:hAnsi="宋体"/>
                <w:sz w:val="24"/>
              </w:rPr>
              <w:t>2</w:t>
            </w:r>
          </w:p>
        </w:tc>
        <w:tc>
          <w:tcPr>
            <w:tcW w:w="604" w:type="pct"/>
            <w:vAlign w:val="center"/>
          </w:tcPr>
          <w:p w:rsidR="00791DB8" w:rsidRPr="00166BC0" w:rsidRDefault="00791DB8" w:rsidP="00166BC0">
            <w:pPr>
              <w:jc w:val="center"/>
              <w:rPr>
                <w:rFonts w:ascii="宋体"/>
                <w:sz w:val="24"/>
              </w:rPr>
            </w:pPr>
            <w:r w:rsidRPr="00166BC0">
              <w:rPr>
                <w:rFonts w:ascii="宋体" w:hAnsi="宋体" w:hint="eastAsia"/>
                <w:sz w:val="24"/>
              </w:rPr>
              <w:t>王华</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sz w:val="24"/>
              </w:rPr>
            </w:pPr>
          </w:p>
        </w:tc>
        <w:tc>
          <w:tcPr>
            <w:tcW w:w="1312" w:type="pct"/>
            <w:vAlign w:val="center"/>
          </w:tcPr>
          <w:p w:rsidR="00791DB8" w:rsidRPr="00A7751D" w:rsidRDefault="00791DB8" w:rsidP="00DA4EB8">
            <w:pPr>
              <w:spacing w:line="300" w:lineRule="exact"/>
              <w:jc w:val="center"/>
              <w:rPr>
                <w:rFonts w:ascii="宋体"/>
                <w:sz w:val="24"/>
              </w:rPr>
            </w:pPr>
            <w:smartTag w:uri="urn:schemas-microsoft-com:office:smarttags" w:element="chsdate">
              <w:smartTagPr>
                <w:attr w:name="IsROCDate" w:val="False"/>
                <w:attr w:name="IsLunarDate" w:val="False"/>
                <w:attr w:name="Day" w:val="26"/>
                <w:attr w:name="Month" w:val="11"/>
                <w:attr w:name="Year" w:val="2013"/>
              </w:smartTagPr>
              <w:r>
                <w:rPr>
                  <w:rFonts w:ascii="宋体" w:hAnsi="宋体"/>
                  <w:sz w:val="24"/>
                </w:rPr>
                <w:t>11</w:t>
              </w:r>
              <w:r>
                <w:rPr>
                  <w:rFonts w:ascii="宋体" w:hAnsi="宋体" w:hint="eastAsia"/>
                  <w:sz w:val="24"/>
                </w:rPr>
                <w:t>月</w:t>
              </w:r>
              <w:r>
                <w:rPr>
                  <w:rFonts w:ascii="宋体" w:hAnsi="宋体"/>
                  <w:sz w:val="24"/>
                </w:rPr>
                <w:t>26</w:t>
              </w:r>
              <w:r>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vAlign w:val="center"/>
          </w:tcPr>
          <w:p w:rsidR="00791DB8" w:rsidRPr="0071023D" w:rsidRDefault="00791DB8" w:rsidP="00DA4EB8">
            <w:pPr>
              <w:spacing w:line="300" w:lineRule="exact"/>
              <w:jc w:val="center"/>
              <w:rPr>
                <w:rFonts w:ascii="宋体"/>
                <w:sz w:val="24"/>
              </w:rPr>
            </w:pPr>
            <w:r>
              <w:rPr>
                <w:rFonts w:ascii="宋体" w:hAnsi="宋体" w:hint="eastAsia"/>
                <w:sz w:val="24"/>
              </w:rPr>
              <w:t>新区东楼</w:t>
            </w:r>
            <w:r>
              <w:rPr>
                <w:rFonts w:ascii="宋体" w:hAnsi="宋体"/>
                <w:sz w:val="24"/>
              </w:rPr>
              <w:t>113</w:t>
            </w:r>
          </w:p>
        </w:tc>
        <w:tc>
          <w:tcPr>
            <w:tcW w:w="1509" w:type="pct"/>
            <w:vAlign w:val="center"/>
          </w:tcPr>
          <w:p w:rsidR="00791DB8" w:rsidRPr="0071023D" w:rsidRDefault="00791DB8" w:rsidP="00DA4EB8">
            <w:pPr>
              <w:spacing w:line="300" w:lineRule="exact"/>
              <w:jc w:val="center"/>
              <w:rPr>
                <w:rFonts w:ascii="宋体"/>
                <w:sz w:val="24"/>
              </w:rPr>
            </w:pPr>
            <w:r w:rsidRPr="00166BC0">
              <w:rPr>
                <w:rFonts w:ascii="宋体" w:hAnsi="宋体" w:hint="eastAsia"/>
                <w:sz w:val="24"/>
              </w:rPr>
              <w:t>观看《杨善洲》影视资料</w:t>
            </w:r>
          </w:p>
        </w:tc>
        <w:tc>
          <w:tcPr>
            <w:tcW w:w="239" w:type="pct"/>
            <w:vAlign w:val="center"/>
          </w:tcPr>
          <w:p w:rsidR="00791DB8" w:rsidRPr="0071023D" w:rsidRDefault="00791DB8" w:rsidP="00DA4EB8">
            <w:pPr>
              <w:spacing w:line="300" w:lineRule="exact"/>
              <w:jc w:val="center"/>
              <w:rPr>
                <w:rFonts w:ascii="宋体"/>
                <w:sz w:val="24"/>
              </w:rPr>
            </w:pPr>
            <w:r w:rsidRPr="0071023D">
              <w:rPr>
                <w:rFonts w:ascii="宋体" w:hAnsi="宋体"/>
                <w:sz w:val="24"/>
              </w:rPr>
              <w:t>6</w:t>
            </w:r>
          </w:p>
        </w:tc>
        <w:tc>
          <w:tcPr>
            <w:tcW w:w="604" w:type="pct"/>
            <w:vAlign w:val="center"/>
          </w:tcPr>
          <w:p w:rsidR="00791DB8" w:rsidRPr="00166BC0" w:rsidRDefault="00791DB8" w:rsidP="00DA4EB8">
            <w:pPr>
              <w:jc w:val="center"/>
              <w:rPr>
                <w:rFonts w:ascii="宋体"/>
                <w:sz w:val="24"/>
              </w:rPr>
            </w:pPr>
            <w:r w:rsidRPr="00166BC0">
              <w:rPr>
                <w:rFonts w:ascii="宋体" w:hAnsi="宋体" w:hint="eastAsia"/>
                <w:sz w:val="24"/>
              </w:rPr>
              <w:t>杨潍嘉</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sz w:val="24"/>
              </w:rPr>
            </w:pPr>
          </w:p>
        </w:tc>
        <w:tc>
          <w:tcPr>
            <w:tcW w:w="1312" w:type="pct"/>
            <w:vAlign w:val="center"/>
          </w:tcPr>
          <w:p w:rsidR="00791DB8" w:rsidRPr="0071023D" w:rsidRDefault="00791DB8" w:rsidP="00DA4EB8">
            <w:pPr>
              <w:spacing w:line="300" w:lineRule="exact"/>
              <w:jc w:val="center"/>
              <w:rPr>
                <w:rFonts w:ascii="宋体"/>
                <w:sz w:val="24"/>
              </w:rPr>
            </w:pPr>
            <w:smartTag w:uri="urn:schemas-microsoft-com:office:smarttags" w:element="chsdate">
              <w:smartTagPr>
                <w:attr w:name="IsROCDate" w:val="False"/>
                <w:attr w:name="IsLunarDate" w:val="False"/>
                <w:attr w:name="Day" w:val="26"/>
                <w:attr w:name="Month" w:val="11"/>
                <w:attr w:name="Year" w:val="2013"/>
              </w:smartTagPr>
              <w:r>
                <w:rPr>
                  <w:rFonts w:ascii="宋体" w:hAnsi="宋体"/>
                  <w:sz w:val="24"/>
                </w:rPr>
                <w:t>11</w:t>
              </w:r>
              <w:r>
                <w:rPr>
                  <w:rFonts w:ascii="宋体" w:hAnsi="宋体" w:hint="eastAsia"/>
                  <w:sz w:val="24"/>
                </w:rPr>
                <w:t>月</w:t>
              </w:r>
              <w:r>
                <w:rPr>
                  <w:rFonts w:ascii="宋体" w:hAnsi="宋体"/>
                  <w:sz w:val="24"/>
                </w:rPr>
                <w:t>26</w:t>
              </w:r>
              <w:r>
                <w:rPr>
                  <w:rFonts w:ascii="宋体" w:hAnsi="宋体" w:hint="eastAsia"/>
                  <w:sz w:val="24"/>
                </w:rPr>
                <w:t>日</w:t>
              </w:r>
            </w:smartTag>
            <w:r w:rsidRPr="00166BC0">
              <w:rPr>
                <w:rFonts w:ascii="宋体" w:hAnsi="宋体"/>
                <w:sz w:val="24"/>
              </w:rPr>
              <w:t>12</w:t>
            </w:r>
            <w:r w:rsidRPr="00166BC0">
              <w:rPr>
                <w:rFonts w:ascii="宋体" w:hAnsi="宋体" w:hint="eastAsia"/>
                <w:sz w:val="24"/>
              </w:rPr>
              <w:t>：</w:t>
            </w:r>
            <w:r w:rsidRPr="00166BC0">
              <w:rPr>
                <w:rFonts w:ascii="宋体" w:hAnsi="宋体"/>
                <w:sz w:val="24"/>
              </w:rPr>
              <w:t>20-14</w:t>
            </w:r>
            <w:r w:rsidRPr="00166BC0">
              <w:rPr>
                <w:rFonts w:ascii="宋体" w:hAnsi="宋体" w:hint="eastAsia"/>
                <w:sz w:val="24"/>
              </w:rPr>
              <w:t>：</w:t>
            </w:r>
            <w:r w:rsidRPr="00166BC0">
              <w:rPr>
                <w:rFonts w:ascii="宋体" w:hAnsi="宋体"/>
                <w:sz w:val="24"/>
              </w:rPr>
              <w:t>20</w:t>
            </w:r>
          </w:p>
        </w:tc>
        <w:tc>
          <w:tcPr>
            <w:tcW w:w="836" w:type="pct"/>
            <w:vAlign w:val="center"/>
          </w:tcPr>
          <w:p w:rsidR="00791DB8" w:rsidRPr="0071023D" w:rsidRDefault="00791DB8" w:rsidP="00DA4EB8">
            <w:pPr>
              <w:spacing w:line="300" w:lineRule="exact"/>
              <w:jc w:val="center"/>
              <w:rPr>
                <w:rFonts w:ascii="宋体"/>
                <w:sz w:val="24"/>
              </w:rPr>
            </w:pPr>
          </w:p>
        </w:tc>
        <w:tc>
          <w:tcPr>
            <w:tcW w:w="1509" w:type="pct"/>
            <w:vAlign w:val="center"/>
          </w:tcPr>
          <w:p w:rsidR="00791DB8" w:rsidRPr="0071023D" w:rsidRDefault="00791DB8" w:rsidP="00DA4EB8">
            <w:pPr>
              <w:spacing w:line="300" w:lineRule="exact"/>
              <w:jc w:val="center"/>
              <w:rPr>
                <w:rFonts w:ascii="宋体"/>
                <w:sz w:val="24"/>
              </w:rPr>
            </w:pPr>
            <w:r w:rsidRPr="0071023D">
              <w:rPr>
                <w:rFonts w:ascii="宋体" w:hAnsi="宋体" w:hint="eastAsia"/>
                <w:sz w:val="24"/>
              </w:rPr>
              <w:t>自学、复习、撰写学习心得</w:t>
            </w:r>
          </w:p>
        </w:tc>
        <w:tc>
          <w:tcPr>
            <w:tcW w:w="239" w:type="pct"/>
            <w:vAlign w:val="center"/>
          </w:tcPr>
          <w:p w:rsidR="00791DB8" w:rsidRPr="0071023D" w:rsidRDefault="00791DB8" w:rsidP="00DA4EB8">
            <w:pPr>
              <w:spacing w:line="300" w:lineRule="exact"/>
              <w:jc w:val="center"/>
              <w:rPr>
                <w:rFonts w:ascii="宋体"/>
                <w:sz w:val="24"/>
              </w:rPr>
            </w:pPr>
            <w:r w:rsidRPr="0071023D">
              <w:rPr>
                <w:rFonts w:ascii="宋体" w:hAnsi="宋体"/>
                <w:sz w:val="24"/>
              </w:rPr>
              <w:t>4</w:t>
            </w:r>
          </w:p>
        </w:tc>
        <w:tc>
          <w:tcPr>
            <w:tcW w:w="604" w:type="pct"/>
            <w:vAlign w:val="center"/>
          </w:tcPr>
          <w:p w:rsidR="00791DB8" w:rsidRPr="00166BC0" w:rsidRDefault="00791DB8" w:rsidP="00DA4EB8">
            <w:pPr>
              <w:jc w:val="center"/>
              <w:rPr>
                <w:rFonts w:ascii="宋体"/>
                <w:sz w:val="24"/>
              </w:rPr>
            </w:pPr>
            <w:r w:rsidRPr="00166BC0">
              <w:rPr>
                <w:rFonts w:ascii="宋体" w:hAnsi="宋体" w:hint="eastAsia"/>
                <w:sz w:val="24"/>
              </w:rPr>
              <w:t>杨潍嘉</w:t>
            </w:r>
          </w:p>
        </w:tc>
      </w:tr>
      <w:tr w:rsidR="00791DB8" w:rsidRPr="008B3062" w:rsidTr="00E41D41">
        <w:trPr>
          <w:trHeight w:val="406"/>
        </w:trPr>
        <w:tc>
          <w:tcPr>
            <w:tcW w:w="500" w:type="pct"/>
            <w:vAlign w:val="center"/>
          </w:tcPr>
          <w:p w:rsidR="00791DB8" w:rsidRPr="0071023D" w:rsidRDefault="00791DB8" w:rsidP="00166BC0">
            <w:pPr>
              <w:spacing w:line="300" w:lineRule="exact"/>
              <w:jc w:val="center"/>
              <w:rPr>
                <w:rFonts w:ascii="宋体"/>
                <w:sz w:val="24"/>
              </w:rPr>
            </w:pPr>
          </w:p>
        </w:tc>
        <w:tc>
          <w:tcPr>
            <w:tcW w:w="1312" w:type="pct"/>
            <w:vAlign w:val="center"/>
          </w:tcPr>
          <w:p w:rsidR="00791DB8" w:rsidRPr="0071023D" w:rsidRDefault="00791DB8" w:rsidP="00166BC0">
            <w:pPr>
              <w:spacing w:line="300" w:lineRule="exact"/>
              <w:jc w:val="center"/>
              <w:rPr>
                <w:rFonts w:ascii="宋体"/>
                <w:sz w:val="24"/>
              </w:rPr>
            </w:pPr>
            <w:r>
              <w:rPr>
                <w:rFonts w:ascii="宋体" w:hAnsi="宋体" w:hint="eastAsia"/>
                <w:sz w:val="24"/>
              </w:rPr>
              <w:t>11月15日-12月15日</w:t>
            </w:r>
          </w:p>
        </w:tc>
        <w:tc>
          <w:tcPr>
            <w:tcW w:w="836" w:type="pct"/>
            <w:vAlign w:val="center"/>
          </w:tcPr>
          <w:p w:rsidR="00791DB8" w:rsidRPr="0071023D" w:rsidRDefault="00791DB8" w:rsidP="00166BC0">
            <w:pPr>
              <w:spacing w:line="300" w:lineRule="exact"/>
              <w:jc w:val="center"/>
              <w:rPr>
                <w:rFonts w:ascii="宋体"/>
                <w:sz w:val="24"/>
              </w:rPr>
            </w:pPr>
            <w:r>
              <w:rPr>
                <w:rFonts w:ascii="宋体" w:hAnsi="宋体" w:hint="eastAsia"/>
                <w:sz w:val="24"/>
              </w:rPr>
              <w:t>地点待定</w:t>
            </w:r>
          </w:p>
        </w:tc>
        <w:tc>
          <w:tcPr>
            <w:tcW w:w="1509"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社会实践</w:t>
            </w:r>
          </w:p>
        </w:tc>
        <w:tc>
          <w:tcPr>
            <w:tcW w:w="239" w:type="pct"/>
            <w:vAlign w:val="center"/>
          </w:tcPr>
          <w:p w:rsidR="00791DB8" w:rsidRPr="0071023D" w:rsidRDefault="00791DB8" w:rsidP="00166BC0">
            <w:pPr>
              <w:spacing w:line="300" w:lineRule="exact"/>
              <w:jc w:val="center"/>
              <w:rPr>
                <w:rFonts w:ascii="宋体"/>
                <w:sz w:val="24"/>
              </w:rPr>
            </w:pPr>
            <w:r w:rsidRPr="0071023D">
              <w:rPr>
                <w:rFonts w:ascii="宋体" w:hAnsi="宋体"/>
                <w:sz w:val="24"/>
              </w:rPr>
              <w:t>4</w:t>
            </w:r>
          </w:p>
        </w:tc>
        <w:tc>
          <w:tcPr>
            <w:tcW w:w="604" w:type="pct"/>
            <w:vAlign w:val="center"/>
          </w:tcPr>
          <w:p w:rsidR="00791DB8" w:rsidRPr="00166BC0" w:rsidRDefault="00791DB8" w:rsidP="00166BC0">
            <w:pPr>
              <w:jc w:val="center"/>
              <w:rPr>
                <w:rFonts w:ascii="宋体"/>
                <w:sz w:val="24"/>
              </w:rPr>
            </w:pPr>
            <w:r w:rsidRPr="00166BC0">
              <w:rPr>
                <w:rFonts w:ascii="宋体" w:hAnsi="宋体" w:hint="eastAsia"/>
                <w:sz w:val="24"/>
              </w:rPr>
              <w:t>杨静</w:t>
            </w:r>
          </w:p>
        </w:tc>
      </w:tr>
      <w:tr w:rsidR="00791DB8" w:rsidRPr="0071023D" w:rsidTr="00E41D41">
        <w:trPr>
          <w:trHeight w:val="406"/>
        </w:trPr>
        <w:tc>
          <w:tcPr>
            <w:tcW w:w="500" w:type="pct"/>
            <w:vAlign w:val="center"/>
          </w:tcPr>
          <w:p w:rsidR="00791DB8" w:rsidRPr="0071023D" w:rsidRDefault="00791DB8" w:rsidP="00166BC0">
            <w:pPr>
              <w:spacing w:line="300" w:lineRule="exact"/>
              <w:jc w:val="center"/>
              <w:rPr>
                <w:rFonts w:ascii="宋体"/>
                <w:sz w:val="24"/>
              </w:rPr>
            </w:pPr>
          </w:p>
        </w:tc>
        <w:tc>
          <w:tcPr>
            <w:tcW w:w="1312"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由校党校安排机试时间</w:t>
            </w:r>
          </w:p>
        </w:tc>
        <w:tc>
          <w:tcPr>
            <w:tcW w:w="836"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考试后一周内进鉴定评优</w:t>
            </w:r>
          </w:p>
        </w:tc>
        <w:tc>
          <w:tcPr>
            <w:tcW w:w="1509" w:type="pct"/>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考试、鉴定、评优</w:t>
            </w:r>
          </w:p>
        </w:tc>
        <w:tc>
          <w:tcPr>
            <w:tcW w:w="239" w:type="pct"/>
            <w:vAlign w:val="center"/>
          </w:tcPr>
          <w:p w:rsidR="00791DB8" w:rsidRPr="0071023D" w:rsidRDefault="00791DB8" w:rsidP="00166BC0">
            <w:pPr>
              <w:spacing w:line="300" w:lineRule="exact"/>
              <w:jc w:val="center"/>
              <w:rPr>
                <w:rFonts w:ascii="宋体"/>
                <w:sz w:val="24"/>
              </w:rPr>
            </w:pPr>
          </w:p>
        </w:tc>
        <w:tc>
          <w:tcPr>
            <w:tcW w:w="604" w:type="pct"/>
            <w:vAlign w:val="center"/>
          </w:tcPr>
          <w:p w:rsidR="00791DB8" w:rsidRPr="00166BC0" w:rsidRDefault="00791DB8" w:rsidP="00166BC0">
            <w:pPr>
              <w:jc w:val="center"/>
              <w:rPr>
                <w:rFonts w:ascii="宋体"/>
                <w:sz w:val="24"/>
              </w:rPr>
            </w:pPr>
            <w:r w:rsidRPr="00166BC0">
              <w:rPr>
                <w:rFonts w:ascii="宋体" w:hAnsi="宋体" w:hint="eastAsia"/>
                <w:sz w:val="24"/>
              </w:rPr>
              <w:t>崔雯雯</w:t>
            </w:r>
            <w:r>
              <w:rPr>
                <w:rFonts w:ascii="宋体" w:hAnsi="宋体"/>
                <w:sz w:val="24"/>
              </w:rPr>
              <w:t xml:space="preserve"> </w:t>
            </w:r>
            <w:r w:rsidRPr="00166BC0">
              <w:rPr>
                <w:rFonts w:ascii="宋体" w:hAnsi="宋体" w:hint="eastAsia"/>
                <w:sz w:val="24"/>
              </w:rPr>
              <w:t>杨潍嘉</w:t>
            </w:r>
          </w:p>
        </w:tc>
      </w:tr>
      <w:tr w:rsidR="00791DB8" w:rsidRPr="0071023D" w:rsidTr="000B2BA7">
        <w:trPr>
          <w:trHeight w:val="406"/>
        </w:trPr>
        <w:tc>
          <w:tcPr>
            <w:tcW w:w="4157" w:type="pct"/>
            <w:gridSpan w:val="4"/>
            <w:vAlign w:val="center"/>
          </w:tcPr>
          <w:p w:rsidR="00791DB8" w:rsidRPr="0071023D" w:rsidRDefault="00791DB8" w:rsidP="00166BC0">
            <w:pPr>
              <w:spacing w:line="300" w:lineRule="exact"/>
              <w:jc w:val="center"/>
              <w:rPr>
                <w:rFonts w:ascii="宋体"/>
                <w:sz w:val="24"/>
              </w:rPr>
            </w:pPr>
            <w:r w:rsidRPr="0071023D">
              <w:rPr>
                <w:rFonts w:ascii="宋体" w:hAnsi="宋体" w:hint="eastAsia"/>
                <w:sz w:val="24"/>
              </w:rPr>
              <w:t>共计</w:t>
            </w:r>
          </w:p>
        </w:tc>
        <w:tc>
          <w:tcPr>
            <w:tcW w:w="239" w:type="pct"/>
            <w:vAlign w:val="center"/>
          </w:tcPr>
          <w:p w:rsidR="00791DB8" w:rsidRPr="0071023D" w:rsidRDefault="00791DB8" w:rsidP="00166BC0">
            <w:pPr>
              <w:spacing w:line="300" w:lineRule="exact"/>
              <w:jc w:val="center"/>
              <w:rPr>
                <w:rFonts w:ascii="宋体"/>
                <w:sz w:val="24"/>
              </w:rPr>
            </w:pPr>
            <w:r w:rsidRPr="0071023D">
              <w:rPr>
                <w:rFonts w:ascii="宋体" w:hAnsi="宋体"/>
                <w:sz w:val="24"/>
              </w:rPr>
              <w:t>40</w:t>
            </w:r>
          </w:p>
        </w:tc>
        <w:tc>
          <w:tcPr>
            <w:tcW w:w="604" w:type="pct"/>
            <w:vAlign w:val="center"/>
          </w:tcPr>
          <w:p w:rsidR="00791DB8" w:rsidRPr="0071023D" w:rsidRDefault="00791DB8" w:rsidP="00166BC0">
            <w:pPr>
              <w:spacing w:line="300" w:lineRule="exact"/>
              <w:jc w:val="center"/>
              <w:rPr>
                <w:rFonts w:ascii="宋体"/>
                <w:sz w:val="24"/>
              </w:rPr>
            </w:pPr>
          </w:p>
        </w:tc>
      </w:tr>
    </w:tbl>
    <w:p w:rsidR="00480DD8" w:rsidRPr="00A7751D" w:rsidRDefault="00480DD8" w:rsidP="008E5CD3">
      <w:pPr>
        <w:spacing w:line="300" w:lineRule="exact"/>
        <w:jc w:val="left"/>
        <w:rPr>
          <w:rFonts w:ascii="宋体"/>
          <w:sz w:val="24"/>
        </w:rPr>
      </w:pPr>
      <w:r w:rsidRPr="0071023D">
        <w:rPr>
          <w:rFonts w:ascii="宋体" w:hAnsi="宋体" w:hint="eastAsia"/>
          <w:sz w:val="24"/>
        </w:rPr>
        <w:t xml:space="preserve">　</w:t>
      </w:r>
      <w:r w:rsidRPr="00A7751D">
        <w:rPr>
          <w:rFonts w:ascii="宋体" w:hAnsi="宋体" w:hint="eastAsia"/>
          <w:sz w:val="24"/>
        </w:rPr>
        <w:t>学习资料：</w:t>
      </w:r>
      <w:r w:rsidRPr="00A7751D">
        <w:rPr>
          <w:rFonts w:ascii="宋体" w:hAnsi="宋体"/>
          <w:sz w:val="24"/>
        </w:rPr>
        <w:t>1</w:t>
      </w:r>
      <w:r w:rsidRPr="00A7751D">
        <w:rPr>
          <w:rFonts w:ascii="宋体" w:hAnsi="宋体" w:hint="eastAsia"/>
          <w:sz w:val="24"/>
        </w:rPr>
        <w:t>、《中国共产党章程》；</w:t>
      </w:r>
      <w:r w:rsidRPr="00A7751D">
        <w:rPr>
          <w:rFonts w:ascii="宋体" w:hAnsi="宋体"/>
          <w:sz w:val="24"/>
        </w:rPr>
        <w:t>2</w:t>
      </w:r>
      <w:r w:rsidRPr="00A7751D">
        <w:rPr>
          <w:rFonts w:ascii="宋体" w:hAnsi="宋体" w:hint="eastAsia"/>
          <w:sz w:val="24"/>
        </w:rPr>
        <w:t>、中国共产党党史；</w:t>
      </w:r>
      <w:r w:rsidRPr="00A7751D">
        <w:rPr>
          <w:rFonts w:ascii="宋体" w:hAnsi="宋体"/>
          <w:sz w:val="24"/>
        </w:rPr>
        <w:t>3</w:t>
      </w:r>
      <w:r w:rsidRPr="00A7751D">
        <w:rPr>
          <w:rFonts w:ascii="宋体" w:hAnsi="宋体" w:hint="eastAsia"/>
          <w:sz w:val="24"/>
        </w:rPr>
        <w:t>、“三个代表”重要思想学习纲要；</w:t>
      </w:r>
      <w:r w:rsidRPr="00A7751D">
        <w:rPr>
          <w:rFonts w:ascii="宋体" w:hAnsi="宋体"/>
          <w:sz w:val="24"/>
        </w:rPr>
        <w:t>4</w:t>
      </w:r>
      <w:r w:rsidRPr="00A7751D">
        <w:rPr>
          <w:rFonts w:ascii="宋体" w:hAnsi="宋体" w:hint="eastAsia"/>
          <w:sz w:val="24"/>
        </w:rPr>
        <w:t>、时事资料；</w:t>
      </w:r>
      <w:r w:rsidRPr="00A7751D">
        <w:rPr>
          <w:rFonts w:ascii="宋体" w:hAnsi="宋体"/>
          <w:sz w:val="24"/>
        </w:rPr>
        <w:t xml:space="preserve">  5</w:t>
      </w:r>
      <w:r w:rsidRPr="00A7751D">
        <w:rPr>
          <w:rFonts w:ascii="宋体" w:hAnsi="宋体" w:hint="eastAsia"/>
          <w:sz w:val="24"/>
        </w:rPr>
        <w:t>、《</w:t>
      </w:r>
      <w:r>
        <w:rPr>
          <w:rFonts w:ascii="宋体" w:hAnsi="宋体" w:hint="eastAsia"/>
          <w:sz w:val="24"/>
        </w:rPr>
        <w:t>十八大会议精神</w:t>
      </w:r>
      <w:r w:rsidRPr="00A7751D">
        <w:rPr>
          <w:rFonts w:ascii="宋体" w:hAnsi="宋体" w:hint="eastAsia"/>
          <w:sz w:val="24"/>
        </w:rPr>
        <w:t>》；</w:t>
      </w:r>
      <w:r w:rsidRPr="00A7751D">
        <w:rPr>
          <w:rFonts w:ascii="宋体" w:hAnsi="宋体"/>
          <w:sz w:val="24"/>
        </w:rPr>
        <w:t>6</w:t>
      </w:r>
      <w:r w:rsidRPr="00A7751D">
        <w:rPr>
          <w:rFonts w:ascii="宋体" w:hAnsi="宋体" w:hint="eastAsia"/>
          <w:sz w:val="24"/>
        </w:rPr>
        <w:t>、《</w:t>
      </w:r>
      <w:r>
        <w:rPr>
          <w:rFonts w:ascii="宋体" w:hAnsi="宋体" w:hint="eastAsia"/>
          <w:sz w:val="24"/>
        </w:rPr>
        <w:t>习近平总书记讲话</w:t>
      </w:r>
      <w:r w:rsidRPr="00A7751D">
        <w:rPr>
          <w:rFonts w:ascii="宋体" w:hAnsi="宋体" w:hint="eastAsia"/>
          <w:sz w:val="24"/>
        </w:rPr>
        <w:t>》；</w:t>
      </w:r>
      <w:r w:rsidRPr="00A7751D">
        <w:rPr>
          <w:rFonts w:ascii="宋体" w:hAnsi="宋体"/>
          <w:sz w:val="24"/>
        </w:rPr>
        <w:t>7</w:t>
      </w:r>
      <w:r w:rsidRPr="00A7751D">
        <w:rPr>
          <w:rFonts w:ascii="宋体" w:hAnsi="宋体" w:hint="eastAsia"/>
          <w:sz w:val="24"/>
        </w:rPr>
        <w:t>、科学发展观学习资料等。</w:t>
      </w:r>
    </w:p>
    <w:p w:rsidR="00480DD8" w:rsidRDefault="00480DD8" w:rsidP="0081774D">
      <w:pPr>
        <w:spacing w:line="300" w:lineRule="exact"/>
        <w:ind w:firstLineChars="2850" w:firstLine="6840"/>
        <w:jc w:val="left"/>
        <w:rPr>
          <w:rFonts w:ascii="宋体"/>
          <w:sz w:val="24"/>
        </w:rPr>
      </w:pPr>
    </w:p>
    <w:p w:rsidR="00480DD8" w:rsidRPr="00A7751D" w:rsidRDefault="00480DD8" w:rsidP="0081774D">
      <w:pPr>
        <w:spacing w:line="300" w:lineRule="exact"/>
        <w:ind w:firstLineChars="2850" w:firstLine="6840"/>
        <w:jc w:val="left"/>
        <w:rPr>
          <w:rFonts w:ascii="宋体"/>
          <w:sz w:val="24"/>
        </w:rPr>
      </w:pPr>
    </w:p>
    <w:p w:rsidR="00480DD8" w:rsidRPr="00A7751D" w:rsidRDefault="00480DD8" w:rsidP="0081774D">
      <w:pPr>
        <w:spacing w:line="300" w:lineRule="exact"/>
        <w:ind w:firstLineChars="2300" w:firstLine="5520"/>
        <w:jc w:val="left"/>
        <w:rPr>
          <w:rFonts w:ascii="宋体"/>
          <w:sz w:val="24"/>
        </w:rPr>
      </w:pPr>
      <w:r w:rsidRPr="00A7751D">
        <w:rPr>
          <w:rFonts w:ascii="宋体" w:hAnsi="宋体" w:hint="eastAsia"/>
          <w:sz w:val="24"/>
        </w:rPr>
        <w:t>中共贵州大学委员会党校化学与化工学院分校</w:t>
      </w:r>
    </w:p>
    <w:p w:rsidR="00480DD8" w:rsidRPr="00A7751D" w:rsidRDefault="00480DD8" w:rsidP="008E5CD3">
      <w:pPr>
        <w:spacing w:line="300" w:lineRule="exact"/>
        <w:jc w:val="left"/>
        <w:rPr>
          <w:rFonts w:ascii="宋体"/>
          <w:sz w:val="24"/>
        </w:rPr>
      </w:pPr>
      <w:r w:rsidRPr="00A7751D">
        <w:rPr>
          <w:rFonts w:ascii="宋体" w:hAnsi="宋体" w:hint="eastAsia"/>
          <w:sz w:val="24"/>
        </w:rPr>
        <w:t xml:space="preserve">　　　　　　　　　　　　　　　　　　　　　　　</w:t>
      </w:r>
      <w:r w:rsidRPr="00A7751D">
        <w:rPr>
          <w:rFonts w:ascii="宋体" w:hAnsi="宋体"/>
          <w:sz w:val="24"/>
        </w:rPr>
        <w:t xml:space="preserve">         </w:t>
      </w:r>
      <w:r w:rsidRPr="00A7751D">
        <w:rPr>
          <w:rFonts w:ascii="宋体" w:hAnsi="宋体" w:hint="eastAsia"/>
          <w:sz w:val="24"/>
        </w:rPr>
        <w:t xml:space="preserve">　　</w:t>
      </w:r>
      <w:r w:rsidRPr="00A7751D">
        <w:rPr>
          <w:rFonts w:ascii="宋体" w:hAnsi="宋体"/>
          <w:sz w:val="24"/>
        </w:rPr>
        <w:t>20</w:t>
      </w:r>
      <w:r>
        <w:rPr>
          <w:rFonts w:ascii="宋体" w:hAnsi="宋体"/>
          <w:sz w:val="24"/>
        </w:rPr>
        <w:t>13</w:t>
      </w:r>
      <w:r w:rsidRPr="00A7751D">
        <w:rPr>
          <w:rFonts w:ascii="宋体" w:hAnsi="宋体" w:hint="eastAsia"/>
          <w:sz w:val="24"/>
        </w:rPr>
        <w:t>年</w:t>
      </w:r>
      <w:r>
        <w:rPr>
          <w:rFonts w:ascii="宋体" w:hAnsi="宋体"/>
          <w:sz w:val="24"/>
        </w:rPr>
        <w:t>10</w:t>
      </w:r>
      <w:r w:rsidRPr="00A7751D">
        <w:rPr>
          <w:rFonts w:ascii="宋体" w:hAnsi="宋体" w:hint="eastAsia"/>
          <w:sz w:val="24"/>
        </w:rPr>
        <w:t>月</w:t>
      </w:r>
      <w:r>
        <w:rPr>
          <w:rFonts w:ascii="宋体" w:hAnsi="宋体"/>
          <w:sz w:val="24"/>
        </w:rPr>
        <w:t>28</w:t>
      </w:r>
      <w:r w:rsidRPr="00A7751D">
        <w:rPr>
          <w:rFonts w:ascii="宋体" w:hAnsi="宋体" w:hint="eastAsia"/>
          <w:sz w:val="24"/>
        </w:rPr>
        <w:t>日</w:t>
      </w:r>
    </w:p>
    <w:p w:rsidR="00480DD8" w:rsidRPr="0020316E" w:rsidRDefault="00480DD8" w:rsidP="008E5CD3">
      <w:pPr>
        <w:spacing w:line="300" w:lineRule="exact"/>
        <w:jc w:val="left"/>
        <w:rPr>
          <w:rFonts w:ascii="宋体"/>
          <w:sz w:val="24"/>
        </w:rPr>
      </w:pPr>
    </w:p>
    <w:p w:rsidR="00480DD8" w:rsidRPr="00A7751D" w:rsidRDefault="00480DD8" w:rsidP="008E5CD3">
      <w:pPr>
        <w:spacing w:line="300" w:lineRule="exact"/>
        <w:jc w:val="left"/>
        <w:rPr>
          <w:rFonts w:ascii="宋体"/>
          <w:szCs w:val="21"/>
        </w:rPr>
      </w:pPr>
    </w:p>
    <w:p w:rsidR="00480DD8" w:rsidRPr="008B3062" w:rsidRDefault="00480DD8" w:rsidP="008E5CD3">
      <w:pPr>
        <w:spacing w:line="300" w:lineRule="exact"/>
        <w:jc w:val="left"/>
        <w:rPr>
          <w:rFonts w:ascii="宋体"/>
          <w:szCs w:val="21"/>
        </w:rPr>
      </w:pPr>
    </w:p>
    <w:p w:rsidR="00480DD8" w:rsidRDefault="00480DD8" w:rsidP="000E7640">
      <w:pPr>
        <w:spacing w:line="300" w:lineRule="exact"/>
        <w:jc w:val="left"/>
        <w:rPr>
          <w:rFonts w:ascii="宋体"/>
          <w:sz w:val="24"/>
        </w:rPr>
      </w:pPr>
    </w:p>
    <w:sectPr w:rsidR="00480DD8" w:rsidSect="00C066B5">
      <w:headerReference w:type="default" r:id="rId7"/>
      <w:pgSz w:w="11907" w:h="16840" w:code="9"/>
      <w:pgMar w:top="680" w:right="567" w:bottom="680" w:left="680"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06" w:rsidRDefault="00271406">
      <w:r>
        <w:separator/>
      </w:r>
    </w:p>
  </w:endnote>
  <w:endnote w:type="continuationSeparator" w:id="1">
    <w:p w:rsidR="00271406" w:rsidRDefault="00271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06" w:rsidRDefault="00271406">
      <w:r>
        <w:separator/>
      </w:r>
    </w:p>
  </w:footnote>
  <w:footnote w:type="continuationSeparator" w:id="1">
    <w:p w:rsidR="00271406" w:rsidRDefault="00271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D8" w:rsidRDefault="00480DD8" w:rsidP="00250F2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6385"/>
    <w:multiLevelType w:val="hybridMultilevel"/>
    <w:tmpl w:val="D8ACDC1C"/>
    <w:lvl w:ilvl="0" w:tplc="DBE0DBC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449006B4"/>
    <w:multiLevelType w:val="hybridMultilevel"/>
    <w:tmpl w:val="4C4EA550"/>
    <w:lvl w:ilvl="0" w:tplc="EDAECA74">
      <w:start w:val="1"/>
      <w:numFmt w:val="japaneseCounting"/>
      <w:lvlText w:val="%1、"/>
      <w:lvlJc w:val="left"/>
      <w:pPr>
        <w:tabs>
          <w:tab w:val="num" w:pos="1320"/>
        </w:tabs>
        <w:ind w:left="1320" w:hanging="420"/>
      </w:pPr>
      <w:rPr>
        <w:rFonts w:cs="Times New Roman" w:hint="default"/>
      </w:rPr>
    </w:lvl>
    <w:lvl w:ilvl="1" w:tplc="8ADEF914">
      <w:start w:val="1"/>
      <w:numFmt w:val="japaneseCounting"/>
      <w:lvlText w:val="%2、"/>
      <w:lvlJc w:val="left"/>
      <w:pPr>
        <w:tabs>
          <w:tab w:val="num" w:pos="1260"/>
        </w:tabs>
        <w:ind w:left="1260" w:hanging="420"/>
      </w:pPr>
      <w:rPr>
        <w:rFonts w:cs="Times New Roman" w:hint="default"/>
      </w:rPr>
    </w:lvl>
    <w:lvl w:ilvl="2" w:tplc="975AF1CA">
      <w:start w:val="3"/>
      <w:numFmt w:val="japaneseCounting"/>
      <w:lvlText w:val="%3．"/>
      <w:lvlJc w:val="left"/>
      <w:pPr>
        <w:tabs>
          <w:tab w:val="num" w:pos="1680"/>
        </w:tabs>
        <w:ind w:left="1680" w:hanging="420"/>
      </w:pPr>
      <w:rPr>
        <w:rFonts w:cs="Times New Roman" w:hint="default"/>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
    <w:nsid w:val="4FFB1FCE"/>
    <w:multiLevelType w:val="hybridMultilevel"/>
    <w:tmpl w:val="EFFA00F4"/>
    <w:lvl w:ilvl="0" w:tplc="B9CA02CE">
      <w:start w:val="1"/>
      <w:numFmt w:val="japaneseCounting"/>
      <w:lvlText w:val="%1、"/>
      <w:lvlJc w:val="left"/>
      <w:pPr>
        <w:tabs>
          <w:tab w:val="num" w:pos="960"/>
        </w:tabs>
        <w:ind w:left="960" w:hanging="420"/>
      </w:pPr>
      <w:rPr>
        <w:rFonts w:cs="Times New Roman" w:hint="eastAsia"/>
      </w:rPr>
    </w:lvl>
    <w:lvl w:ilvl="1" w:tplc="04090019">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3">
    <w:nsid w:val="6ED817AA"/>
    <w:multiLevelType w:val="hybridMultilevel"/>
    <w:tmpl w:val="C80E693A"/>
    <w:lvl w:ilvl="0" w:tplc="2E6C3BC0">
      <w:start w:val="2"/>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732D4A5F"/>
    <w:multiLevelType w:val="hybridMultilevel"/>
    <w:tmpl w:val="9402938E"/>
    <w:lvl w:ilvl="0" w:tplc="CF545D1A">
      <w:start w:val="3"/>
      <w:numFmt w:val="none"/>
      <w:lvlText w:val="三、"/>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50B"/>
    <w:rsid w:val="000002DF"/>
    <w:rsid w:val="00000366"/>
    <w:rsid w:val="00006CCD"/>
    <w:rsid w:val="000225DE"/>
    <w:rsid w:val="0003507D"/>
    <w:rsid w:val="00035D4A"/>
    <w:rsid w:val="00036181"/>
    <w:rsid w:val="0004224C"/>
    <w:rsid w:val="00051412"/>
    <w:rsid w:val="000528A9"/>
    <w:rsid w:val="00066A76"/>
    <w:rsid w:val="0007054D"/>
    <w:rsid w:val="00073FFA"/>
    <w:rsid w:val="000879E9"/>
    <w:rsid w:val="000A0C91"/>
    <w:rsid w:val="000A6FF1"/>
    <w:rsid w:val="000B29DE"/>
    <w:rsid w:val="000B2BA7"/>
    <w:rsid w:val="000C097E"/>
    <w:rsid w:val="000D4BAF"/>
    <w:rsid w:val="000D5B81"/>
    <w:rsid w:val="000E1969"/>
    <w:rsid w:val="000E4E81"/>
    <w:rsid w:val="000E6A29"/>
    <w:rsid w:val="000E708D"/>
    <w:rsid w:val="000E7640"/>
    <w:rsid w:val="000F1AAC"/>
    <w:rsid w:val="000F58BC"/>
    <w:rsid w:val="000F6EA4"/>
    <w:rsid w:val="00105D6F"/>
    <w:rsid w:val="00113C44"/>
    <w:rsid w:val="00121AF8"/>
    <w:rsid w:val="0013106C"/>
    <w:rsid w:val="00140AB6"/>
    <w:rsid w:val="00151422"/>
    <w:rsid w:val="00151F9F"/>
    <w:rsid w:val="001549C3"/>
    <w:rsid w:val="001576D5"/>
    <w:rsid w:val="001658F1"/>
    <w:rsid w:val="00166BC0"/>
    <w:rsid w:val="00166E70"/>
    <w:rsid w:val="00171E37"/>
    <w:rsid w:val="00172E19"/>
    <w:rsid w:val="00173EF6"/>
    <w:rsid w:val="00180DAE"/>
    <w:rsid w:val="0018370E"/>
    <w:rsid w:val="001855CC"/>
    <w:rsid w:val="00192697"/>
    <w:rsid w:val="00195644"/>
    <w:rsid w:val="001A17E1"/>
    <w:rsid w:val="001A1CBD"/>
    <w:rsid w:val="001A5FD5"/>
    <w:rsid w:val="001A610B"/>
    <w:rsid w:val="001B4D7F"/>
    <w:rsid w:val="001C021B"/>
    <w:rsid w:val="001D05D9"/>
    <w:rsid w:val="001D25CB"/>
    <w:rsid w:val="001D3D57"/>
    <w:rsid w:val="001D4869"/>
    <w:rsid w:val="001D6B6C"/>
    <w:rsid w:val="001E198E"/>
    <w:rsid w:val="001E1A09"/>
    <w:rsid w:val="001E4A18"/>
    <w:rsid w:val="001E5184"/>
    <w:rsid w:val="001F3A4E"/>
    <w:rsid w:val="002025C7"/>
    <w:rsid w:val="0020316E"/>
    <w:rsid w:val="00215583"/>
    <w:rsid w:val="00217626"/>
    <w:rsid w:val="0022021E"/>
    <w:rsid w:val="002367B8"/>
    <w:rsid w:val="002402A4"/>
    <w:rsid w:val="002405CE"/>
    <w:rsid w:val="002426AD"/>
    <w:rsid w:val="00247031"/>
    <w:rsid w:val="00250F2C"/>
    <w:rsid w:val="00252189"/>
    <w:rsid w:val="002564BE"/>
    <w:rsid w:val="00271406"/>
    <w:rsid w:val="002751B1"/>
    <w:rsid w:val="00283860"/>
    <w:rsid w:val="0028750B"/>
    <w:rsid w:val="002906BC"/>
    <w:rsid w:val="002A658B"/>
    <w:rsid w:val="002A7BB5"/>
    <w:rsid w:val="002B2FC9"/>
    <w:rsid w:val="002C0026"/>
    <w:rsid w:val="002C7248"/>
    <w:rsid w:val="002D005E"/>
    <w:rsid w:val="002D0FC9"/>
    <w:rsid w:val="002D367A"/>
    <w:rsid w:val="002E0DD3"/>
    <w:rsid w:val="002F6354"/>
    <w:rsid w:val="002F79DF"/>
    <w:rsid w:val="00301C4B"/>
    <w:rsid w:val="00333019"/>
    <w:rsid w:val="0036408B"/>
    <w:rsid w:val="003677C7"/>
    <w:rsid w:val="003708C8"/>
    <w:rsid w:val="0038187E"/>
    <w:rsid w:val="003840BC"/>
    <w:rsid w:val="003A04BE"/>
    <w:rsid w:val="003B192B"/>
    <w:rsid w:val="003B3D69"/>
    <w:rsid w:val="003C2312"/>
    <w:rsid w:val="003C6163"/>
    <w:rsid w:val="003C68B8"/>
    <w:rsid w:val="003D2976"/>
    <w:rsid w:val="003D4ADC"/>
    <w:rsid w:val="003E17A9"/>
    <w:rsid w:val="003E2BAB"/>
    <w:rsid w:val="003E3C15"/>
    <w:rsid w:val="003E3FBF"/>
    <w:rsid w:val="003E55EC"/>
    <w:rsid w:val="004021CD"/>
    <w:rsid w:val="00403736"/>
    <w:rsid w:val="004059E2"/>
    <w:rsid w:val="0041161D"/>
    <w:rsid w:val="004178CD"/>
    <w:rsid w:val="0042025A"/>
    <w:rsid w:val="00421E21"/>
    <w:rsid w:val="00422A64"/>
    <w:rsid w:val="004278C5"/>
    <w:rsid w:val="00432816"/>
    <w:rsid w:val="0043508C"/>
    <w:rsid w:val="004374C4"/>
    <w:rsid w:val="00447DA2"/>
    <w:rsid w:val="0045062D"/>
    <w:rsid w:val="00452C0C"/>
    <w:rsid w:val="00455559"/>
    <w:rsid w:val="00462906"/>
    <w:rsid w:val="0046585C"/>
    <w:rsid w:val="00466756"/>
    <w:rsid w:val="0046779D"/>
    <w:rsid w:val="004729EF"/>
    <w:rsid w:val="0047455F"/>
    <w:rsid w:val="00474F9E"/>
    <w:rsid w:val="00480DD8"/>
    <w:rsid w:val="00483C24"/>
    <w:rsid w:val="00486EDD"/>
    <w:rsid w:val="004901AC"/>
    <w:rsid w:val="0049020A"/>
    <w:rsid w:val="004A045C"/>
    <w:rsid w:val="004A1056"/>
    <w:rsid w:val="004A3B6A"/>
    <w:rsid w:val="004B4184"/>
    <w:rsid w:val="004C25C7"/>
    <w:rsid w:val="004C450F"/>
    <w:rsid w:val="004C5276"/>
    <w:rsid w:val="004E02F2"/>
    <w:rsid w:val="004E2EEC"/>
    <w:rsid w:val="004F119B"/>
    <w:rsid w:val="004F2226"/>
    <w:rsid w:val="004F3455"/>
    <w:rsid w:val="00503685"/>
    <w:rsid w:val="00503700"/>
    <w:rsid w:val="00506A28"/>
    <w:rsid w:val="005102BA"/>
    <w:rsid w:val="00513BAF"/>
    <w:rsid w:val="00521DC2"/>
    <w:rsid w:val="005220C2"/>
    <w:rsid w:val="00526892"/>
    <w:rsid w:val="00532DA4"/>
    <w:rsid w:val="00534098"/>
    <w:rsid w:val="0054211C"/>
    <w:rsid w:val="00542192"/>
    <w:rsid w:val="00543DED"/>
    <w:rsid w:val="0054590C"/>
    <w:rsid w:val="00547D85"/>
    <w:rsid w:val="005506D3"/>
    <w:rsid w:val="00555E01"/>
    <w:rsid w:val="0056513A"/>
    <w:rsid w:val="00566772"/>
    <w:rsid w:val="005672E6"/>
    <w:rsid w:val="00572C91"/>
    <w:rsid w:val="00573E83"/>
    <w:rsid w:val="00586272"/>
    <w:rsid w:val="00597B2E"/>
    <w:rsid w:val="00597E72"/>
    <w:rsid w:val="005A155E"/>
    <w:rsid w:val="005A66FC"/>
    <w:rsid w:val="005A7001"/>
    <w:rsid w:val="005B15AB"/>
    <w:rsid w:val="005B48EA"/>
    <w:rsid w:val="005B6D14"/>
    <w:rsid w:val="005D013D"/>
    <w:rsid w:val="005D40F9"/>
    <w:rsid w:val="005E2BE3"/>
    <w:rsid w:val="005E57FD"/>
    <w:rsid w:val="005F0569"/>
    <w:rsid w:val="0060617D"/>
    <w:rsid w:val="00606F25"/>
    <w:rsid w:val="00611E9B"/>
    <w:rsid w:val="00616329"/>
    <w:rsid w:val="0063257B"/>
    <w:rsid w:val="006468F5"/>
    <w:rsid w:val="00653477"/>
    <w:rsid w:val="0065356A"/>
    <w:rsid w:val="0065614B"/>
    <w:rsid w:val="00665690"/>
    <w:rsid w:val="00665ADD"/>
    <w:rsid w:val="006674A7"/>
    <w:rsid w:val="00672681"/>
    <w:rsid w:val="00673C53"/>
    <w:rsid w:val="00675CD5"/>
    <w:rsid w:val="00676E03"/>
    <w:rsid w:val="00680F7D"/>
    <w:rsid w:val="00683EDD"/>
    <w:rsid w:val="006909C9"/>
    <w:rsid w:val="00692D44"/>
    <w:rsid w:val="0069316A"/>
    <w:rsid w:val="006960F6"/>
    <w:rsid w:val="00696EED"/>
    <w:rsid w:val="006A0F6A"/>
    <w:rsid w:val="006A34C0"/>
    <w:rsid w:val="006C6E56"/>
    <w:rsid w:val="006D212F"/>
    <w:rsid w:val="006D5B63"/>
    <w:rsid w:val="006F22F8"/>
    <w:rsid w:val="006F2A88"/>
    <w:rsid w:val="006F6A4D"/>
    <w:rsid w:val="007019DB"/>
    <w:rsid w:val="00702E1F"/>
    <w:rsid w:val="0071023D"/>
    <w:rsid w:val="007169A7"/>
    <w:rsid w:val="00720961"/>
    <w:rsid w:val="00724D75"/>
    <w:rsid w:val="00726F02"/>
    <w:rsid w:val="0073444D"/>
    <w:rsid w:val="007366DF"/>
    <w:rsid w:val="00737EB2"/>
    <w:rsid w:val="00740DEF"/>
    <w:rsid w:val="007413DB"/>
    <w:rsid w:val="00743AED"/>
    <w:rsid w:val="00747043"/>
    <w:rsid w:val="007607AA"/>
    <w:rsid w:val="00760A4F"/>
    <w:rsid w:val="00770617"/>
    <w:rsid w:val="00770BEF"/>
    <w:rsid w:val="007720FD"/>
    <w:rsid w:val="00773122"/>
    <w:rsid w:val="007762B7"/>
    <w:rsid w:val="00781828"/>
    <w:rsid w:val="007825C9"/>
    <w:rsid w:val="00783033"/>
    <w:rsid w:val="00783C71"/>
    <w:rsid w:val="00784F7A"/>
    <w:rsid w:val="00791DB8"/>
    <w:rsid w:val="00792D85"/>
    <w:rsid w:val="00794711"/>
    <w:rsid w:val="007A2585"/>
    <w:rsid w:val="007B1057"/>
    <w:rsid w:val="007B1989"/>
    <w:rsid w:val="007B1F08"/>
    <w:rsid w:val="007E0777"/>
    <w:rsid w:val="00801A88"/>
    <w:rsid w:val="008024CD"/>
    <w:rsid w:val="008055E2"/>
    <w:rsid w:val="008125EA"/>
    <w:rsid w:val="0081774D"/>
    <w:rsid w:val="00821046"/>
    <w:rsid w:val="0082168D"/>
    <w:rsid w:val="008231D7"/>
    <w:rsid w:val="0082782D"/>
    <w:rsid w:val="008523F1"/>
    <w:rsid w:val="008565E2"/>
    <w:rsid w:val="00857336"/>
    <w:rsid w:val="00866386"/>
    <w:rsid w:val="008663AA"/>
    <w:rsid w:val="00866B12"/>
    <w:rsid w:val="00866C87"/>
    <w:rsid w:val="00872BD2"/>
    <w:rsid w:val="00876565"/>
    <w:rsid w:val="008813FE"/>
    <w:rsid w:val="0089134B"/>
    <w:rsid w:val="00893F53"/>
    <w:rsid w:val="00897958"/>
    <w:rsid w:val="008A5597"/>
    <w:rsid w:val="008A559E"/>
    <w:rsid w:val="008B3062"/>
    <w:rsid w:val="008C3870"/>
    <w:rsid w:val="008D33EC"/>
    <w:rsid w:val="008D6B86"/>
    <w:rsid w:val="008E032B"/>
    <w:rsid w:val="008E4CA9"/>
    <w:rsid w:val="008E5CD3"/>
    <w:rsid w:val="008F180A"/>
    <w:rsid w:val="00902375"/>
    <w:rsid w:val="009051B0"/>
    <w:rsid w:val="009168B9"/>
    <w:rsid w:val="0092304A"/>
    <w:rsid w:val="0092796A"/>
    <w:rsid w:val="009361C6"/>
    <w:rsid w:val="00941D2C"/>
    <w:rsid w:val="009436B6"/>
    <w:rsid w:val="00961250"/>
    <w:rsid w:val="00961CC1"/>
    <w:rsid w:val="0097143C"/>
    <w:rsid w:val="009812EE"/>
    <w:rsid w:val="009913DD"/>
    <w:rsid w:val="009952D3"/>
    <w:rsid w:val="009A03B3"/>
    <w:rsid w:val="009B7E56"/>
    <w:rsid w:val="009D0243"/>
    <w:rsid w:val="009D0F49"/>
    <w:rsid w:val="009D5EE0"/>
    <w:rsid w:val="009E143A"/>
    <w:rsid w:val="009E4D46"/>
    <w:rsid w:val="009E701A"/>
    <w:rsid w:val="009E7DE3"/>
    <w:rsid w:val="009F3EE8"/>
    <w:rsid w:val="009F46B1"/>
    <w:rsid w:val="00A003CF"/>
    <w:rsid w:val="00A02FA6"/>
    <w:rsid w:val="00A11D66"/>
    <w:rsid w:val="00A12F04"/>
    <w:rsid w:val="00A17BF8"/>
    <w:rsid w:val="00A20E31"/>
    <w:rsid w:val="00A3016F"/>
    <w:rsid w:val="00A41BA3"/>
    <w:rsid w:val="00A5062E"/>
    <w:rsid w:val="00A5105C"/>
    <w:rsid w:val="00A56A73"/>
    <w:rsid w:val="00A66AEA"/>
    <w:rsid w:val="00A70C07"/>
    <w:rsid w:val="00A76252"/>
    <w:rsid w:val="00A7751D"/>
    <w:rsid w:val="00A9175A"/>
    <w:rsid w:val="00A932E4"/>
    <w:rsid w:val="00A962B4"/>
    <w:rsid w:val="00AA1197"/>
    <w:rsid w:val="00AA5A18"/>
    <w:rsid w:val="00AA5E49"/>
    <w:rsid w:val="00AA76B8"/>
    <w:rsid w:val="00AA7FFB"/>
    <w:rsid w:val="00AB2D11"/>
    <w:rsid w:val="00AB787D"/>
    <w:rsid w:val="00AC492D"/>
    <w:rsid w:val="00AC615F"/>
    <w:rsid w:val="00AD227D"/>
    <w:rsid w:val="00AD4367"/>
    <w:rsid w:val="00AE4CDB"/>
    <w:rsid w:val="00AF0445"/>
    <w:rsid w:val="00AF271B"/>
    <w:rsid w:val="00B00329"/>
    <w:rsid w:val="00B020E3"/>
    <w:rsid w:val="00B11CA1"/>
    <w:rsid w:val="00B16C40"/>
    <w:rsid w:val="00B1757B"/>
    <w:rsid w:val="00B24330"/>
    <w:rsid w:val="00B24E85"/>
    <w:rsid w:val="00B25E52"/>
    <w:rsid w:val="00B26AFC"/>
    <w:rsid w:val="00B33B57"/>
    <w:rsid w:val="00B36119"/>
    <w:rsid w:val="00B37FBA"/>
    <w:rsid w:val="00B44FF7"/>
    <w:rsid w:val="00B51DF5"/>
    <w:rsid w:val="00B523A2"/>
    <w:rsid w:val="00B55326"/>
    <w:rsid w:val="00B6230E"/>
    <w:rsid w:val="00B7615B"/>
    <w:rsid w:val="00B840CF"/>
    <w:rsid w:val="00B901D2"/>
    <w:rsid w:val="00B95ED6"/>
    <w:rsid w:val="00BA2084"/>
    <w:rsid w:val="00BA4296"/>
    <w:rsid w:val="00BA5603"/>
    <w:rsid w:val="00BA6F95"/>
    <w:rsid w:val="00BB2754"/>
    <w:rsid w:val="00BB5271"/>
    <w:rsid w:val="00BB617B"/>
    <w:rsid w:val="00BC062B"/>
    <w:rsid w:val="00BC2D97"/>
    <w:rsid w:val="00BC47C3"/>
    <w:rsid w:val="00BC4F58"/>
    <w:rsid w:val="00BD0558"/>
    <w:rsid w:val="00BE4A7F"/>
    <w:rsid w:val="00BF4779"/>
    <w:rsid w:val="00BF6B5F"/>
    <w:rsid w:val="00C03E9C"/>
    <w:rsid w:val="00C050E5"/>
    <w:rsid w:val="00C066B5"/>
    <w:rsid w:val="00C129C8"/>
    <w:rsid w:val="00C31B54"/>
    <w:rsid w:val="00C42107"/>
    <w:rsid w:val="00C47844"/>
    <w:rsid w:val="00C60CB9"/>
    <w:rsid w:val="00C6120F"/>
    <w:rsid w:val="00C61C6C"/>
    <w:rsid w:val="00C7065C"/>
    <w:rsid w:val="00C734D4"/>
    <w:rsid w:val="00C81696"/>
    <w:rsid w:val="00C8182C"/>
    <w:rsid w:val="00C83B0D"/>
    <w:rsid w:val="00CA1353"/>
    <w:rsid w:val="00CA3EF6"/>
    <w:rsid w:val="00CD6AE7"/>
    <w:rsid w:val="00CE6EE0"/>
    <w:rsid w:val="00CF541F"/>
    <w:rsid w:val="00CF76FD"/>
    <w:rsid w:val="00D02009"/>
    <w:rsid w:val="00D03F44"/>
    <w:rsid w:val="00D07316"/>
    <w:rsid w:val="00D120E9"/>
    <w:rsid w:val="00D17469"/>
    <w:rsid w:val="00D26567"/>
    <w:rsid w:val="00D4435A"/>
    <w:rsid w:val="00D53CFF"/>
    <w:rsid w:val="00D67BE4"/>
    <w:rsid w:val="00D809A7"/>
    <w:rsid w:val="00D83938"/>
    <w:rsid w:val="00D8582A"/>
    <w:rsid w:val="00D85A2B"/>
    <w:rsid w:val="00D90432"/>
    <w:rsid w:val="00DA06CA"/>
    <w:rsid w:val="00DA444C"/>
    <w:rsid w:val="00DC16B7"/>
    <w:rsid w:val="00DD2E90"/>
    <w:rsid w:val="00DD60DB"/>
    <w:rsid w:val="00DE6312"/>
    <w:rsid w:val="00DF1CB4"/>
    <w:rsid w:val="00E1544D"/>
    <w:rsid w:val="00E20356"/>
    <w:rsid w:val="00E236A8"/>
    <w:rsid w:val="00E41D41"/>
    <w:rsid w:val="00E555E2"/>
    <w:rsid w:val="00E76E28"/>
    <w:rsid w:val="00E80532"/>
    <w:rsid w:val="00E8057A"/>
    <w:rsid w:val="00E82533"/>
    <w:rsid w:val="00EA23E4"/>
    <w:rsid w:val="00EA2B31"/>
    <w:rsid w:val="00EA4703"/>
    <w:rsid w:val="00EC4A56"/>
    <w:rsid w:val="00EC4B3D"/>
    <w:rsid w:val="00EC6F60"/>
    <w:rsid w:val="00ED01BA"/>
    <w:rsid w:val="00ED2B26"/>
    <w:rsid w:val="00EE64E9"/>
    <w:rsid w:val="00EF52CA"/>
    <w:rsid w:val="00EF6E9B"/>
    <w:rsid w:val="00F0117A"/>
    <w:rsid w:val="00F02A56"/>
    <w:rsid w:val="00F05871"/>
    <w:rsid w:val="00F13213"/>
    <w:rsid w:val="00F246A8"/>
    <w:rsid w:val="00F42AD9"/>
    <w:rsid w:val="00F5498E"/>
    <w:rsid w:val="00F6126F"/>
    <w:rsid w:val="00F6789F"/>
    <w:rsid w:val="00F74206"/>
    <w:rsid w:val="00F758EC"/>
    <w:rsid w:val="00F82625"/>
    <w:rsid w:val="00F83844"/>
    <w:rsid w:val="00F915B8"/>
    <w:rsid w:val="00F92EB7"/>
    <w:rsid w:val="00FA0DD1"/>
    <w:rsid w:val="00FA580A"/>
    <w:rsid w:val="00FA5C70"/>
    <w:rsid w:val="00FD319F"/>
    <w:rsid w:val="00FD41AA"/>
    <w:rsid w:val="00FD44B9"/>
    <w:rsid w:val="00FD54BF"/>
    <w:rsid w:val="00FD6710"/>
    <w:rsid w:val="00FE1C65"/>
    <w:rsid w:val="00FE4845"/>
    <w:rsid w:val="00FE7417"/>
    <w:rsid w:val="00FF2879"/>
    <w:rsid w:val="00FF3898"/>
    <w:rsid w:val="00FF4CA6"/>
    <w:rsid w:val="00FF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3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93F53"/>
    <w:rPr>
      <w:rFonts w:cs="Times New Roman"/>
      <w:kern w:val="2"/>
      <w:sz w:val="18"/>
      <w:szCs w:val="18"/>
    </w:rPr>
  </w:style>
  <w:style w:type="paragraph" w:styleId="a4">
    <w:name w:val="Date"/>
    <w:basedOn w:val="a"/>
    <w:next w:val="a"/>
    <w:link w:val="Char0"/>
    <w:uiPriority w:val="99"/>
    <w:rsid w:val="0065614B"/>
    <w:pPr>
      <w:ind w:leftChars="2500" w:left="100"/>
    </w:pPr>
  </w:style>
  <w:style w:type="character" w:customStyle="1" w:styleId="Char0">
    <w:name w:val="日期 Char"/>
    <w:basedOn w:val="a0"/>
    <w:link w:val="a4"/>
    <w:uiPriority w:val="99"/>
    <w:semiHidden/>
    <w:rsid w:val="00C602F8"/>
    <w:rPr>
      <w:szCs w:val="24"/>
    </w:rPr>
  </w:style>
  <w:style w:type="paragraph" w:styleId="a5">
    <w:name w:val="Balloon Text"/>
    <w:basedOn w:val="a"/>
    <w:link w:val="Char1"/>
    <w:uiPriority w:val="99"/>
    <w:semiHidden/>
    <w:rsid w:val="0065614B"/>
    <w:rPr>
      <w:sz w:val="18"/>
      <w:szCs w:val="18"/>
    </w:rPr>
  </w:style>
  <w:style w:type="character" w:customStyle="1" w:styleId="Char1">
    <w:name w:val="批注框文本 Char"/>
    <w:basedOn w:val="a0"/>
    <w:link w:val="a5"/>
    <w:uiPriority w:val="99"/>
    <w:semiHidden/>
    <w:rsid w:val="00C602F8"/>
    <w:rPr>
      <w:sz w:val="0"/>
      <w:szCs w:val="0"/>
    </w:rPr>
  </w:style>
  <w:style w:type="paragraph" w:styleId="a6">
    <w:name w:val="footer"/>
    <w:basedOn w:val="a"/>
    <w:link w:val="Char2"/>
    <w:uiPriority w:val="99"/>
    <w:rsid w:val="00893F53"/>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893F53"/>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中共化学与生物工程学院委员会分党校关于举办第一期入党积极分子培训班的通知</dc:title>
  <dc:subject/>
  <dc:creator>NAZI</dc:creator>
  <cp:keywords/>
  <dc:description/>
  <cp:lastModifiedBy>adm</cp:lastModifiedBy>
  <cp:revision>2</cp:revision>
  <cp:lastPrinted>2013-04-24T08:38:00Z</cp:lastPrinted>
  <dcterms:created xsi:type="dcterms:W3CDTF">2013-11-11T03:47:00Z</dcterms:created>
  <dcterms:modified xsi:type="dcterms:W3CDTF">2013-11-11T03:47:00Z</dcterms:modified>
</cp:coreProperties>
</file>